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49" w:rsidRDefault="00CF3CC6" w:rsidP="00CF3CC6">
      <w:pPr>
        <w:pStyle w:val="Title"/>
        <w:jc w:val="center"/>
      </w:pPr>
      <w:r>
        <w:t>Genius Hour Presentation TIps</w:t>
      </w:r>
    </w:p>
    <w:p w:rsidR="00CF3CC6" w:rsidRPr="00CF3CC6" w:rsidRDefault="00CF3CC6" w:rsidP="00CF3CC6">
      <w:pPr>
        <w:pStyle w:val="Heading1"/>
      </w:pPr>
      <w:r>
        <w:t>Ted Talk style</w:t>
      </w:r>
    </w:p>
    <w:p w:rsidR="00CF3CC6" w:rsidRPr="00CF3CC6" w:rsidRDefault="00CF3CC6" w:rsidP="00CF3CC6">
      <w:pPr>
        <w:pStyle w:val="ListParagraph"/>
        <w:spacing w:before="0" w:after="0" w:line="240" w:lineRule="auto"/>
        <w:ind w:left="1121"/>
        <w:rPr>
          <w:rFonts w:asciiTheme="majorHAnsi" w:eastAsiaTheme="majorEastAsia" w:hAnsiTheme="majorHAnsi" w:cstheme="majorBidi"/>
          <w:b/>
          <w:color w:val="099BDD" w:themeColor="text2"/>
          <w:spacing w:val="10"/>
          <w:sz w:val="56"/>
          <w:szCs w:val="52"/>
        </w:rPr>
      </w:pPr>
    </w:p>
    <w:p w:rsidR="00CF3CC6" w:rsidRPr="00CF3CC6" w:rsidRDefault="00CF3CC6" w:rsidP="00CF3CC6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b/>
          <w:color w:val="099BDD" w:themeColor="text2"/>
          <w:spacing w:val="10"/>
          <w:sz w:val="56"/>
          <w:szCs w:val="52"/>
        </w:rPr>
      </w:pPr>
      <w:r w:rsidRPr="00CF3CC6">
        <w:rPr>
          <w:b/>
          <w:sz w:val="24"/>
        </w:rPr>
        <w:t>Limit to one major idea</w:t>
      </w:r>
      <w:r>
        <w:rPr>
          <w:b/>
          <w:sz w:val="24"/>
        </w:rPr>
        <w:t xml:space="preserve"> – the one point you want your audience to take away</w:t>
      </w:r>
    </w:p>
    <w:p w:rsidR="00CF3CC6" w:rsidRPr="00CF3CC6" w:rsidRDefault="00CF3CC6" w:rsidP="00CF3CC6">
      <w:pPr>
        <w:pStyle w:val="ListParagraph"/>
        <w:numPr>
          <w:ilvl w:val="0"/>
          <w:numId w:val="8"/>
        </w:numPr>
        <w:spacing w:before="0" w:after="0" w:line="240" w:lineRule="auto"/>
        <w:rPr>
          <w:rFonts w:asciiTheme="majorHAnsi" w:eastAsiaTheme="majorEastAsia" w:hAnsiTheme="majorHAnsi" w:cstheme="majorBidi"/>
          <w:color w:val="099BDD" w:themeColor="text2"/>
          <w:spacing w:val="10"/>
        </w:rPr>
      </w:pPr>
      <w:r w:rsidRPr="00CF3CC6">
        <w:t>Provide the context (background)</w:t>
      </w:r>
    </w:p>
    <w:p w:rsidR="00CF3CC6" w:rsidRDefault="00CF3CC6" w:rsidP="00CF3CC6">
      <w:pPr>
        <w:pStyle w:val="ListParagraph"/>
        <w:numPr>
          <w:ilvl w:val="0"/>
          <w:numId w:val="8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 w:rsidRPr="00CF3CC6">
        <w:rPr>
          <w:rFonts w:asciiTheme="majorHAnsi" w:eastAsiaTheme="majorEastAsia" w:hAnsiTheme="majorHAnsi" w:cstheme="majorBidi"/>
          <w:spacing w:val="10"/>
        </w:rPr>
        <w:t xml:space="preserve">Share </w:t>
      </w:r>
      <w:r>
        <w:rPr>
          <w:rFonts w:asciiTheme="majorHAnsi" w:eastAsiaTheme="majorEastAsia" w:hAnsiTheme="majorHAnsi" w:cstheme="majorBidi"/>
          <w:spacing w:val="10"/>
        </w:rPr>
        <w:t>examples</w:t>
      </w:r>
    </w:p>
    <w:p w:rsidR="00CF3CC6" w:rsidRDefault="00CF3CC6" w:rsidP="00CF3CC6">
      <w:pPr>
        <w:pStyle w:val="ListParagraph"/>
        <w:numPr>
          <w:ilvl w:val="0"/>
          <w:numId w:val="8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>Paint vivid pictures</w:t>
      </w:r>
    </w:p>
    <w:p w:rsidR="00CF3CC6" w:rsidRDefault="00CF3CC6" w:rsidP="00CF3CC6">
      <w:pPr>
        <w:pStyle w:val="ListParagraph"/>
        <w:numPr>
          <w:ilvl w:val="0"/>
          <w:numId w:val="8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>Explain completely</w:t>
      </w:r>
    </w:p>
    <w:p w:rsidR="00CF3CC6" w:rsidRDefault="00CF3CC6" w:rsidP="00CF3CC6">
      <w:pPr>
        <w:pStyle w:val="ListParagraph"/>
        <w:numPr>
          <w:ilvl w:val="0"/>
          <w:numId w:val="8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>Let that one idea be the thread that runs through the entire talk; every part of your talk links back to it.</w:t>
      </w:r>
    </w:p>
    <w:p w:rsidR="00CF3CC6" w:rsidRDefault="00CF3CC6" w:rsidP="00CF3CC6">
      <w:pPr>
        <w:pStyle w:val="ListParagraph"/>
        <w:spacing w:before="0" w:after="0" w:line="240" w:lineRule="auto"/>
        <w:ind w:left="1530"/>
        <w:rPr>
          <w:rFonts w:asciiTheme="majorHAnsi" w:eastAsiaTheme="majorEastAsia" w:hAnsiTheme="majorHAnsi" w:cstheme="majorBidi"/>
          <w:spacing w:val="10"/>
        </w:rPr>
      </w:pPr>
    </w:p>
    <w:p w:rsidR="00CF3CC6" w:rsidRPr="00CF3CC6" w:rsidRDefault="00CF3CC6" w:rsidP="00CF3CC6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b/>
          <w:spacing w:val="10"/>
        </w:rPr>
      </w:pPr>
      <w:r w:rsidRPr="00CF3CC6">
        <w:rPr>
          <w:rFonts w:asciiTheme="majorHAnsi" w:eastAsiaTheme="majorEastAsia" w:hAnsiTheme="majorHAnsi" w:cstheme="majorBidi"/>
          <w:b/>
          <w:spacing w:val="10"/>
          <w:sz w:val="24"/>
        </w:rPr>
        <w:t>Giv</w:t>
      </w:r>
      <w:r>
        <w:rPr>
          <w:rFonts w:asciiTheme="majorHAnsi" w:eastAsiaTheme="majorEastAsia" w:hAnsiTheme="majorHAnsi" w:cstheme="majorBidi"/>
          <w:b/>
          <w:spacing w:val="10"/>
          <w:sz w:val="24"/>
        </w:rPr>
        <w:t>e your audience a reason to care about your idea</w:t>
      </w:r>
    </w:p>
    <w:p w:rsidR="00CF3CC6" w:rsidRDefault="00CF3CC6" w:rsidP="00CF3CC6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>Build curiosity</w:t>
      </w:r>
    </w:p>
    <w:p w:rsidR="00CF3CC6" w:rsidRDefault="00CF3CC6" w:rsidP="00CF3CC6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>Use intriguing, provocative questions</w:t>
      </w:r>
    </w:p>
    <w:p w:rsidR="00CF3CC6" w:rsidRDefault="00CF3CC6" w:rsidP="00CF3CC6">
      <w:pPr>
        <w:pStyle w:val="ListParagraph"/>
        <w:spacing w:before="0" w:after="0" w:line="240" w:lineRule="auto"/>
        <w:ind w:left="1481"/>
        <w:rPr>
          <w:rFonts w:asciiTheme="majorHAnsi" w:eastAsiaTheme="majorEastAsia" w:hAnsiTheme="majorHAnsi" w:cstheme="majorBidi"/>
          <w:spacing w:val="10"/>
        </w:rPr>
      </w:pPr>
    </w:p>
    <w:p w:rsidR="00CF3CC6" w:rsidRPr="00CF3CC6" w:rsidRDefault="00CF3CC6" w:rsidP="00CF3CC6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b/>
          <w:spacing w:val="10"/>
          <w:sz w:val="24"/>
        </w:rPr>
      </w:pPr>
      <w:r w:rsidRPr="00CF3CC6">
        <w:rPr>
          <w:rFonts w:asciiTheme="majorHAnsi" w:eastAsiaTheme="majorEastAsia" w:hAnsiTheme="majorHAnsi" w:cstheme="majorBidi"/>
          <w:b/>
          <w:spacing w:val="10"/>
          <w:sz w:val="24"/>
        </w:rPr>
        <w:t>Build your idea piece by piece, out of concepts your audience already understands</w:t>
      </w:r>
    </w:p>
    <w:p w:rsidR="00CF3CC6" w:rsidRDefault="00CF3CC6" w:rsidP="00CF3CC6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>Use their language</w:t>
      </w:r>
    </w:p>
    <w:p w:rsidR="00CF3CC6" w:rsidRDefault="00CF3CC6" w:rsidP="00CF3CC6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>Start where they are</w:t>
      </w:r>
    </w:p>
    <w:p w:rsidR="00CF3CC6" w:rsidRDefault="00CF3CC6" w:rsidP="00CF3CC6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>Use metaphors</w:t>
      </w:r>
    </w:p>
    <w:p w:rsidR="00CF3CC6" w:rsidRDefault="00CF3CC6" w:rsidP="00CF3CC6">
      <w:pPr>
        <w:pStyle w:val="ListParagraph"/>
        <w:spacing w:before="0" w:after="0" w:line="240" w:lineRule="auto"/>
        <w:ind w:left="1121"/>
        <w:rPr>
          <w:rFonts w:asciiTheme="majorHAnsi" w:eastAsiaTheme="majorEastAsia" w:hAnsiTheme="majorHAnsi" w:cstheme="majorBidi"/>
          <w:spacing w:val="10"/>
        </w:rPr>
      </w:pPr>
    </w:p>
    <w:p w:rsidR="00CF3CC6" w:rsidRPr="00CF3CC6" w:rsidRDefault="00CF3CC6" w:rsidP="00CF3CC6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b/>
          <w:spacing w:val="10"/>
          <w:sz w:val="24"/>
        </w:rPr>
      </w:pPr>
      <w:r w:rsidRPr="00CF3CC6">
        <w:rPr>
          <w:rFonts w:asciiTheme="majorHAnsi" w:eastAsiaTheme="majorEastAsia" w:hAnsiTheme="majorHAnsi" w:cstheme="majorBidi"/>
          <w:b/>
          <w:spacing w:val="10"/>
          <w:sz w:val="24"/>
        </w:rPr>
        <w:t>Make your idea worth sharing</w:t>
      </w:r>
    </w:p>
    <w:p w:rsidR="00CF3CC6" w:rsidRDefault="00CF3CC6" w:rsidP="00CF3CC6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>Who does it benefit?</w:t>
      </w:r>
    </w:p>
    <w:p w:rsidR="00CF3CC6" w:rsidRDefault="00CF3CC6" w:rsidP="00CF3CC6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>Make sure your idea has the potential to bright someone else’s day or change someone else’s life</w:t>
      </w:r>
    </w:p>
    <w:p w:rsidR="00CF3CC6" w:rsidRDefault="00CF3CC6" w:rsidP="00CF3CC6">
      <w:pPr>
        <w:pStyle w:val="ListParagraph"/>
        <w:spacing w:before="0" w:after="0" w:line="240" w:lineRule="auto"/>
        <w:ind w:left="1481"/>
        <w:rPr>
          <w:rFonts w:asciiTheme="majorHAnsi" w:eastAsiaTheme="majorEastAsia" w:hAnsiTheme="majorHAnsi" w:cstheme="majorBidi"/>
          <w:spacing w:val="10"/>
        </w:rPr>
      </w:pPr>
    </w:p>
    <w:p w:rsidR="00CF3CC6" w:rsidRPr="00CF3CC6" w:rsidRDefault="00CF3CC6" w:rsidP="00CF3CC6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b/>
          <w:spacing w:val="10"/>
          <w:sz w:val="24"/>
        </w:rPr>
      </w:pPr>
      <w:r w:rsidRPr="00CF3CC6">
        <w:rPr>
          <w:rFonts w:asciiTheme="majorHAnsi" w:eastAsiaTheme="majorEastAsia" w:hAnsiTheme="majorHAnsi" w:cstheme="majorBidi"/>
          <w:b/>
          <w:spacing w:val="10"/>
          <w:sz w:val="24"/>
        </w:rPr>
        <w:t xml:space="preserve">Seek mentor presentations and pattern yours upon successful </w:t>
      </w:r>
      <w:r>
        <w:rPr>
          <w:rFonts w:asciiTheme="majorHAnsi" w:eastAsiaTheme="majorEastAsia" w:hAnsiTheme="majorHAnsi" w:cstheme="majorBidi"/>
          <w:b/>
          <w:spacing w:val="10"/>
          <w:sz w:val="24"/>
        </w:rPr>
        <w:t>ones</w:t>
      </w:r>
    </w:p>
    <w:p w:rsidR="00CF3CC6" w:rsidRDefault="00CF3CC6" w:rsidP="00CF3CC6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 xml:space="preserve">Watch other Ted Talks at </w:t>
      </w:r>
      <w:hyperlink r:id="rId9" w:history="1">
        <w:r w:rsidRPr="00A8155F">
          <w:rPr>
            <w:rStyle w:val="Hyperlink"/>
            <w:rFonts w:asciiTheme="majorHAnsi" w:eastAsiaTheme="majorEastAsia" w:hAnsiTheme="majorHAnsi" w:cstheme="majorBidi"/>
            <w:spacing w:val="10"/>
          </w:rPr>
          <w:t>www.ted.com</w:t>
        </w:r>
      </w:hyperlink>
    </w:p>
    <w:p w:rsidR="00CF3CC6" w:rsidRDefault="00CF3CC6" w:rsidP="00CF3CC6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 w:rsidRPr="00CF3CC6">
        <w:rPr>
          <w:rFonts w:asciiTheme="majorHAnsi" w:eastAsiaTheme="majorEastAsia" w:hAnsiTheme="majorHAnsi" w:cstheme="majorBidi"/>
          <w:spacing w:val="10"/>
        </w:rPr>
        <w:t xml:space="preserve">Watch other Genius Hour Presentations on Mrs. Powers’ “Presenting Your Journey” page at </w:t>
      </w:r>
      <w:hyperlink r:id="rId10" w:history="1">
        <w:r w:rsidRPr="00A8155F">
          <w:rPr>
            <w:rStyle w:val="Hyperlink"/>
            <w:rFonts w:asciiTheme="majorHAnsi" w:eastAsiaTheme="majorEastAsia" w:hAnsiTheme="majorHAnsi" w:cstheme="majorBidi"/>
            <w:spacing w:val="10"/>
          </w:rPr>
          <w:t>http://bethpowers.weebly.com/presenting-your-journey.html</w:t>
        </w:r>
      </w:hyperlink>
      <w:r>
        <w:rPr>
          <w:rFonts w:asciiTheme="majorHAnsi" w:eastAsiaTheme="majorEastAsia" w:hAnsiTheme="majorHAnsi" w:cstheme="majorBidi"/>
          <w:spacing w:val="10"/>
        </w:rPr>
        <w:t xml:space="preserve"> </w:t>
      </w:r>
    </w:p>
    <w:p w:rsidR="00CF3CC6" w:rsidRDefault="00CF3CC6" w:rsidP="00CF3CC6">
      <w:pPr>
        <w:pStyle w:val="ListParagraph"/>
        <w:spacing w:before="0" w:after="0" w:line="240" w:lineRule="auto"/>
        <w:ind w:left="1481"/>
        <w:rPr>
          <w:rFonts w:asciiTheme="majorHAnsi" w:eastAsiaTheme="majorEastAsia" w:hAnsiTheme="majorHAnsi" w:cstheme="majorBidi"/>
          <w:spacing w:val="10"/>
        </w:rPr>
      </w:pPr>
    </w:p>
    <w:p w:rsidR="00CF3CC6" w:rsidRPr="00CF3CC6" w:rsidRDefault="00CF3CC6" w:rsidP="00CF3CC6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b/>
          <w:spacing w:val="10"/>
          <w:sz w:val="24"/>
        </w:rPr>
      </w:pPr>
      <w:r w:rsidRPr="00CF3CC6">
        <w:rPr>
          <w:rFonts w:asciiTheme="majorHAnsi" w:eastAsiaTheme="majorEastAsia" w:hAnsiTheme="majorHAnsi" w:cstheme="majorBidi"/>
          <w:b/>
          <w:spacing w:val="10"/>
          <w:sz w:val="24"/>
        </w:rPr>
        <w:t>Recall and practice all of your presentation strategies</w:t>
      </w:r>
    </w:p>
    <w:p w:rsidR="00CF3CC6" w:rsidRDefault="00CF3CC6" w:rsidP="00CF3CC6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>
        <w:rPr>
          <w:rFonts w:asciiTheme="majorHAnsi" w:eastAsiaTheme="majorEastAsia" w:hAnsiTheme="majorHAnsi" w:cstheme="majorBidi"/>
          <w:spacing w:val="10"/>
        </w:rPr>
        <w:t xml:space="preserve">See recap of all strategies at </w:t>
      </w:r>
      <w:hyperlink r:id="rId11" w:history="1">
        <w:r w:rsidRPr="00A8155F">
          <w:rPr>
            <w:rStyle w:val="Hyperlink"/>
            <w:rFonts w:asciiTheme="majorHAnsi" w:eastAsiaTheme="majorEastAsia" w:hAnsiTheme="majorHAnsi" w:cstheme="majorBidi"/>
            <w:spacing w:val="10"/>
          </w:rPr>
          <w:t>http://bethpowers.weebly.com/presenting-a-speech.html</w:t>
        </w:r>
      </w:hyperlink>
      <w:r>
        <w:rPr>
          <w:rFonts w:asciiTheme="majorHAnsi" w:eastAsiaTheme="majorEastAsia" w:hAnsiTheme="majorHAnsi" w:cstheme="majorBidi"/>
          <w:spacing w:val="10"/>
        </w:rPr>
        <w:t xml:space="preserve"> </w:t>
      </w:r>
    </w:p>
    <w:p w:rsidR="00CF3CC6" w:rsidRDefault="00CF3CC6" w:rsidP="00CF3CC6">
      <w:pPr>
        <w:pStyle w:val="ListParagraph"/>
        <w:spacing w:before="0" w:after="0" w:line="240" w:lineRule="auto"/>
        <w:ind w:left="1481"/>
        <w:rPr>
          <w:rFonts w:asciiTheme="majorHAnsi" w:eastAsiaTheme="majorEastAsia" w:hAnsiTheme="majorHAnsi" w:cstheme="majorBidi"/>
          <w:spacing w:val="10"/>
        </w:rPr>
      </w:pPr>
    </w:p>
    <w:p w:rsidR="00CF3CC6" w:rsidRDefault="00CF3CC6" w:rsidP="00CF3CC6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b/>
          <w:spacing w:val="10"/>
          <w:sz w:val="24"/>
        </w:rPr>
      </w:pPr>
      <w:r w:rsidRPr="00CF3CC6">
        <w:rPr>
          <w:rFonts w:asciiTheme="majorHAnsi" w:eastAsiaTheme="majorEastAsia" w:hAnsiTheme="majorHAnsi" w:cstheme="majorBidi"/>
          <w:b/>
          <w:spacing w:val="10"/>
          <w:sz w:val="24"/>
        </w:rPr>
        <w:t>Practice, practice, practice</w:t>
      </w:r>
    </w:p>
    <w:p w:rsidR="00B45672" w:rsidRPr="00B45672" w:rsidRDefault="00B45672" w:rsidP="00B45672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ajorHAnsi" w:eastAsiaTheme="majorEastAsia" w:hAnsiTheme="majorHAnsi" w:cstheme="majorBidi"/>
          <w:spacing w:val="10"/>
        </w:rPr>
      </w:pPr>
      <w:r w:rsidRPr="00B45672">
        <w:rPr>
          <w:rFonts w:asciiTheme="majorHAnsi" w:eastAsiaTheme="majorEastAsia" w:hAnsiTheme="majorHAnsi" w:cstheme="majorBidi"/>
          <w:spacing w:val="10"/>
        </w:rPr>
        <w:t>Test your talk on honest friends willing to give you constructive feedback</w:t>
      </w:r>
    </w:p>
    <w:p w:rsidR="00CF3CC6" w:rsidRDefault="00CF3CC6">
      <w:pPr>
        <w:rPr>
          <w:rFonts w:asciiTheme="majorHAnsi" w:eastAsiaTheme="majorEastAsia" w:hAnsiTheme="majorHAnsi" w:cstheme="majorBidi"/>
          <w:caps/>
          <w:color w:val="099BDD" w:themeColor="text2"/>
          <w:spacing w:val="10"/>
          <w:sz w:val="52"/>
          <w:szCs w:val="52"/>
        </w:rPr>
      </w:pPr>
      <w:bookmarkStart w:id="0" w:name="_GoBack"/>
      <w:bookmarkEnd w:id="0"/>
    </w:p>
    <w:p w:rsidR="00CF3CC6" w:rsidRDefault="00CF3CC6">
      <w:pPr>
        <w:rPr>
          <w:rFonts w:asciiTheme="majorHAnsi" w:eastAsiaTheme="majorEastAsia" w:hAnsiTheme="majorHAnsi" w:cstheme="majorBidi"/>
          <w:caps/>
          <w:color w:val="099BDD" w:themeColor="text2"/>
          <w:spacing w:val="10"/>
          <w:sz w:val="52"/>
          <w:szCs w:val="52"/>
        </w:rPr>
      </w:pPr>
      <w:r>
        <w:br w:type="page"/>
      </w:r>
    </w:p>
    <w:p w:rsidR="00C53C9D" w:rsidRDefault="00F45449" w:rsidP="00F45449">
      <w:pPr>
        <w:pStyle w:val="Title"/>
        <w:jc w:val="center"/>
      </w:pPr>
      <w:r>
        <w:lastRenderedPageBreak/>
        <w:t>GENIUS HOUR PRESENTATION PLANNING SHEET</w:t>
      </w:r>
    </w:p>
    <w:p w:rsidR="00C53C9D" w:rsidRDefault="00F45449">
      <w:pPr>
        <w:pStyle w:val="Heading1"/>
      </w:pPr>
      <w:r>
        <w:t>tED TALK STYLE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394"/>
      </w:tblGrid>
      <w:tr w:rsidR="00D959C7" w:rsidRPr="00D959C7" w:rsidTr="00890849"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59C7" w:rsidRPr="00D959C7" w:rsidRDefault="00F454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T</w:t>
            </w:r>
            <w:r w:rsidR="00D959C7" w:rsidRPr="00D959C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itle:</w:t>
            </w:r>
            <w:r w:rsidRPr="00D959C7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              </w:t>
            </w:r>
            <w:r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Think up a descri</w:t>
            </w:r>
            <w:r w:rsidR="001306D2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ptive title. Try to be creative.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59C7" w:rsidRPr="00D959C7" w:rsidRDefault="00D959C7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D959C7" w:rsidRPr="00D959C7" w:rsidTr="00890849"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59C7" w:rsidRPr="00D959C7" w:rsidRDefault="00D959C7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959C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Participant:</w:t>
            </w:r>
            <w:r w:rsidR="00F45449" w:rsidRPr="00D959C7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="00F45449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    </w:t>
            </w:r>
            <w:r w:rsidR="00F45449"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First name only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59C7" w:rsidRPr="00D959C7" w:rsidRDefault="00D959C7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D959C7" w:rsidRPr="00D959C7" w:rsidTr="00890849"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59C7" w:rsidRPr="00D959C7" w:rsidRDefault="00D959C7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959C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Challenge:</w:t>
            </w:r>
            <w:r w:rsidR="00F45449" w:rsidRPr="00D959C7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="00F45449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     </w:t>
            </w:r>
            <w:r w:rsidR="00F45449"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What challenge/goal/question drove your work?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59C7" w:rsidRPr="00D959C7" w:rsidRDefault="00D959C7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890849" w:rsidRPr="00D959C7" w:rsidTr="00890849"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90849" w:rsidRPr="00D959C7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959C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Process:</w:t>
            </w:r>
            <w:r w:rsidRPr="00D959C7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     </w:t>
            </w:r>
            <w:r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 xml:space="preserve">Explain your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journey</w:t>
            </w:r>
            <w:r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 xml:space="preserve">.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 xml:space="preserve">Share your successes, your research, your growth.  </w:t>
            </w:r>
            <w:r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If there were any setbacks don’t be afraid to talk about them, too.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90849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890849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890849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890849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890849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890849" w:rsidRPr="00D959C7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890849" w:rsidRPr="00D959C7" w:rsidTr="00890849"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90849" w:rsidRPr="00D959C7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Reflection</w:t>
            </w:r>
            <w:r w:rsidRPr="00D959C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:</w:t>
            </w:r>
            <w:r w:rsidRPr="00D959C7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What did</w:t>
            </w:r>
            <w:r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 xml:space="preserve"> you learn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 xml:space="preserve"> personally</w:t>
            </w:r>
            <w:r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? How were you challenged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 xml:space="preserve"> and changed</w:t>
            </w:r>
            <w:r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?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90849" w:rsidRDefault="00890849" w:rsidP="00B90340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890849" w:rsidRDefault="00890849" w:rsidP="00B90340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890849" w:rsidRDefault="00890849" w:rsidP="00B90340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890849" w:rsidRPr="00D959C7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890849" w:rsidRPr="00D959C7" w:rsidTr="00890849"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90849" w:rsidRPr="00D959C7" w:rsidRDefault="00890849" w:rsidP="00B90340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959C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Pro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duct</w:t>
            </w:r>
            <w:r w:rsidRPr="00D959C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:</w:t>
            </w:r>
            <w:r w:rsidRPr="00D959C7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       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Sh</w:t>
            </w:r>
            <w:r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 xml:space="preserve">ow the products of your work.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What did you create to change your life or the world around you?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90849" w:rsidRPr="00D959C7" w:rsidRDefault="00890849" w:rsidP="00B90340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890849" w:rsidRPr="00D959C7" w:rsidTr="00890849"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0849" w:rsidRPr="00D959C7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D959C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Motivation:</w:t>
            </w:r>
            <w:r w:rsidRPr="00D959C7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      </w:t>
            </w:r>
            <w:r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Talk about your purpose or what the audience should learn from your project. Inspire your audience with your passion for your pursued activity.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0849" w:rsidRPr="00D959C7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890849" w:rsidRPr="00D959C7" w:rsidTr="00890849"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90849" w:rsidRPr="00D959C7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D959C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Conclusion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:</w:t>
            </w:r>
            <w:r w:rsidRPr="00D959C7">
              <w:rPr>
                <w:rFonts w:ascii="Arial" w:eastAsia="Times New Roman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D959C7">
              <w:rPr>
                <w:rFonts w:ascii="Arial" w:eastAsia="Times New Roman" w:hAnsi="Arial" w:cs="Arial"/>
                <w:i/>
                <w:color w:val="000000"/>
                <w:sz w:val="18"/>
                <w:shd w:val="clear" w:color="auto" w:fill="FFFFFF"/>
                <w:lang w:eastAsia="en-US"/>
              </w:rPr>
              <w:t>Include a meaningful take-away.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90849" w:rsidRPr="00D959C7" w:rsidRDefault="00890849" w:rsidP="001306D2">
            <w:pPr>
              <w:spacing w:after="12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</w:tbl>
    <w:p w:rsidR="00C53C9D" w:rsidRDefault="00C53C9D" w:rsidP="00D959C7"/>
    <w:sectPr w:rsidR="00C53C9D" w:rsidSect="001306D2">
      <w:pgSz w:w="12240" w:h="15840"/>
      <w:pgMar w:top="81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75" w:rsidRDefault="00454175">
      <w:pPr>
        <w:spacing w:after="0" w:line="240" w:lineRule="auto"/>
      </w:pPr>
      <w:r>
        <w:separator/>
      </w:r>
    </w:p>
  </w:endnote>
  <w:endnote w:type="continuationSeparator" w:id="0">
    <w:p w:rsidR="00454175" w:rsidRDefault="0045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75" w:rsidRDefault="00454175">
      <w:pPr>
        <w:spacing w:after="0" w:line="240" w:lineRule="auto"/>
      </w:pPr>
      <w:r>
        <w:separator/>
      </w:r>
    </w:p>
  </w:footnote>
  <w:footnote w:type="continuationSeparator" w:id="0">
    <w:p w:rsidR="00454175" w:rsidRDefault="0045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D2B"/>
    <w:multiLevelType w:val="hybridMultilevel"/>
    <w:tmpl w:val="5C02202A"/>
    <w:lvl w:ilvl="0" w:tplc="CA04AE7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FAECF342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b/>
        <w:i w:val="0"/>
        <w:strike w:val="0"/>
        <w:dstrike w:val="0"/>
        <w:color w:val="099BDD" w:themeColor="text2"/>
        <w:sz w:val="24"/>
        <w:u w:color="A5D028" w:themeColor="accent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B9E"/>
    <w:multiLevelType w:val="hybridMultilevel"/>
    <w:tmpl w:val="1FFA0A24"/>
    <w:lvl w:ilvl="0" w:tplc="CA04AE7E">
      <w:start w:val="1"/>
      <w:numFmt w:val="decimal"/>
      <w:lvlText w:val="%1."/>
      <w:lvlJc w:val="left"/>
      <w:pPr>
        <w:ind w:left="1121" w:hanging="72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FAECF342">
      <w:start w:val="1"/>
      <w:numFmt w:val="bullet"/>
      <w:lvlText w:val=""/>
      <w:lvlJc w:val="left"/>
      <w:pPr>
        <w:ind w:left="1481" w:hanging="360"/>
      </w:pPr>
      <w:rPr>
        <w:rFonts w:ascii="Symbol" w:hAnsi="Symbol" w:hint="default"/>
        <w:b/>
        <w:i w:val="0"/>
        <w:strike w:val="0"/>
        <w:dstrike w:val="0"/>
        <w:color w:val="099BD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69AC"/>
    <w:multiLevelType w:val="hybridMultilevel"/>
    <w:tmpl w:val="5686CCAE"/>
    <w:lvl w:ilvl="0" w:tplc="CA04AE7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2C80"/>
    <w:multiLevelType w:val="hybridMultilevel"/>
    <w:tmpl w:val="E1F4E92A"/>
    <w:lvl w:ilvl="0" w:tplc="FAECF342">
      <w:start w:val="1"/>
      <w:numFmt w:val="bullet"/>
      <w:lvlText w:val=""/>
      <w:lvlJc w:val="left"/>
      <w:pPr>
        <w:ind w:left="1530" w:hanging="360"/>
      </w:pPr>
      <w:rPr>
        <w:rFonts w:ascii="Symbol" w:hAnsi="Symbol" w:hint="default"/>
        <w:b/>
        <w:i w:val="0"/>
        <w:strike w:val="0"/>
        <w:dstrike w:val="0"/>
        <w:color w:val="099BDD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436F"/>
    <w:multiLevelType w:val="hybridMultilevel"/>
    <w:tmpl w:val="55B2FC6E"/>
    <w:lvl w:ilvl="0" w:tplc="CA04AE7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D7D6C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D028" w:themeColor="accent2"/>
        <w:u w:color="A5D028" w:themeColor="accent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C7"/>
    <w:rsid w:val="0006782F"/>
    <w:rsid w:val="001306D2"/>
    <w:rsid w:val="00454175"/>
    <w:rsid w:val="006B3F13"/>
    <w:rsid w:val="00890849"/>
    <w:rsid w:val="00B45672"/>
    <w:rsid w:val="00C53C9D"/>
    <w:rsid w:val="00CF3CC6"/>
    <w:rsid w:val="00D959C7"/>
    <w:rsid w:val="00F4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13188-58A1-471C-90E9-DD9E946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8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CC6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thpowers.weebly.com/presenting-a-speec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ethpowers.weebly.com/presenting-your-journey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e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B51AE-3845-4C71-995D-845D1499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128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4</cp:revision>
  <cp:lastPrinted>2016-05-13T14:30:00Z</cp:lastPrinted>
  <dcterms:created xsi:type="dcterms:W3CDTF">2016-05-12T18:42:00Z</dcterms:created>
  <dcterms:modified xsi:type="dcterms:W3CDTF">2016-05-13T14:34:00Z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