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501FA" w14:textId="77777777" w:rsidR="004D0D0E" w:rsidRDefault="004D0D0E" w:rsidP="004D0D0E">
      <w:pPr>
        <w:pStyle w:val="Title"/>
        <w:jc w:val="center"/>
      </w:pPr>
      <w:r>
        <w:t>SPEAKING and LISTENING</w:t>
      </w:r>
    </w:p>
    <w:p w14:paraId="1E39DA3E" w14:textId="77777777" w:rsidR="004D0D0E" w:rsidRPr="00514F39" w:rsidRDefault="004D0D0E" w:rsidP="004D0D0E">
      <w:pPr>
        <w:pStyle w:val="Heading1"/>
        <w:spacing w:before="0"/>
        <w:jc w:val="center"/>
      </w:pPr>
      <w:r>
        <w:t>MASTERY CHECKLIST</w:t>
      </w:r>
    </w:p>
    <w:p w14:paraId="2C765145" w14:textId="77777777" w:rsidR="004D0D0E" w:rsidRDefault="004D0D0E" w:rsidP="004D0D0E">
      <w:pPr>
        <w:rPr>
          <w:b/>
          <w:sz w:val="20"/>
        </w:rPr>
      </w:pPr>
    </w:p>
    <w:p w14:paraId="52188840" w14:textId="77777777" w:rsidR="004D0D0E" w:rsidRDefault="004D0D0E" w:rsidP="004D0D0E">
      <w:pPr>
        <w:rPr>
          <w:b/>
          <w:sz w:val="20"/>
        </w:rPr>
      </w:pPr>
      <w:r w:rsidRPr="00514F39">
        <w:rPr>
          <w:b/>
          <w:sz w:val="20"/>
        </w:rPr>
        <w:t>Student Name______________________________________________________________Grade___________</w:t>
      </w:r>
    </w:p>
    <w:p w14:paraId="122FE455" w14:textId="77777777" w:rsidR="004D0D0E" w:rsidRPr="00514F39" w:rsidRDefault="004D0D0E" w:rsidP="004D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b/>
          <w:sz w:val="20"/>
        </w:rPr>
      </w:pPr>
      <w:r>
        <w:rPr>
          <w:b/>
          <w:sz w:val="20"/>
        </w:rPr>
        <w:t>ESSENTIAL QUESTION:  What literacy (speaking and listening) strategies must I know and apply in order to present appropriately in formal speaking situations, listen critically, and respond intelligently in various group and individual situations for success in my future?</w:t>
      </w:r>
    </w:p>
    <w:p w14:paraId="525745A1" w14:textId="77777777" w:rsidR="004D0D0E" w:rsidRDefault="004D0D0E" w:rsidP="004D0D0E">
      <w:pPr>
        <w:pStyle w:val="Heading1"/>
      </w:pPr>
      <w:r>
        <w:t>COLLABORATIVE DISCUSSIONS</w:t>
      </w:r>
    </w:p>
    <w:p w14:paraId="79170687" w14:textId="77777777" w:rsidR="004D0D0E" w:rsidRDefault="004D0D0E" w:rsidP="004D0D0E">
      <w:pPr>
        <w:pStyle w:val="ListParagraph"/>
        <w:numPr>
          <w:ilvl w:val="0"/>
          <w:numId w:val="1"/>
        </w:numPr>
        <w:tabs>
          <w:tab w:val="left" w:pos="630"/>
        </w:tabs>
        <w:rPr>
          <w:sz w:val="22"/>
        </w:rPr>
      </w:pPr>
      <w:r>
        <w:rPr>
          <w:sz w:val="22"/>
        </w:rPr>
        <w:t>Engage  effectively in a range of collaborative discussions on grade-level topics, texts, and issues, building on others’ ideas and expressing my own clearly</w:t>
      </w:r>
    </w:p>
    <w:p w14:paraId="03626F78" w14:textId="77777777" w:rsidR="004D0D0E" w:rsidRPr="00514F39" w:rsidRDefault="004D0D0E" w:rsidP="004D0D0E">
      <w:pPr>
        <w:pStyle w:val="Heading1"/>
      </w:pPr>
      <w:r>
        <w:t>LISTENING</w:t>
      </w:r>
    </w:p>
    <w:p w14:paraId="725AFCF9" w14:textId="77777777" w:rsidR="004D0D0E" w:rsidRDefault="004D0D0E" w:rsidP="004D0D0E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Delineate a speaker’s argument and specific claims, evaluating the soundness of the reasoning and the relevance and sufficiency of the evidence</w:t>
      </w:r>
    </w:p>
    <w:p w14:paraId="27A7C702" w14:textId="77777777" w:rsidR="004D0D0E" w:rsidRPr="00C72404" w:rsidRDefault="004D0D0E" w:rsidP="004D0D0E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Analyze the purpose of information presented in diverse media formats (e.g. visually, quantitatively, orally) and evaluate the motives (e.g. social, commercial, political) behind its presentation</w:t>
      </w:r>
    </w:p>
    <w:p w14:paraId="6A8A5697" w14:textId="77777777" w:rsidR="004D0D0E" w:rsidRPr="00514F39" w:rsidRDefault="004D0D0E" w:rsidP="004D0D0E">
      <w:pPr>
        <w:pStyle w:val="Heading1"/>
      </w:pPr>
      <w:r>
        <w:t>PRESENTING</w:t>
      </w:r>
    </w:p>
    <w:p w14:paraId="5828C7E7" w14:textId="77777777" w:rsidR="004D0D0E" w:rsidRPr="00F020C1" w:rsidRDefault="004D0D0E" w:rsidP="004D0D0E">
      <w:pPr>
        <w:pStyle w:val="ListParagraph"/>
        <w:numPr>
          <w:ilvl w:val="0"/>
          <w:numId w:val="3"/>
        </w:numPr>
        <w:rPr>
          <w:sz w:val="22"/>
        </w:rPr>
      </w:pPr>
      <w:r w:rsidRPr="00F020C1">
        <w:rPr>
          <w:sz w:val="22"/>
        </w:rPr>
        <w:t>Present claims and findings, emphasizing salient points in a focused, coherent manner with relevant evidence, sound, valid reasoning, and well-chosen details</w:t>
      </w:r>
    </w:p>
    <w:p w14:paraId="2F89DC16" w14:textId="77777777" w:rsidR="004D0D0E" w:rsidRDefault="004D0D0E" w:rsidP="004D0D0E">
      <w:pPr>
        <w:pStyle w:val="ListParagraph"/>
        <w:numPr>
          <w:ilvl w:val="0"/>
          <w:numId w:val="3"/>
        </w:numPr>
        <w:rPr>
          <w:sz w:val="22"/>
        </w:rPr>
      </w:pPr>
      <w:r w:rsidRPr="00F020C1">
        <w:rPr>
          <w:sz w:val="22"/>
        </w:rPr>
        <w:t>Use appropriate eye contact, adequate volume and clear pronunciation</w:t>
      </w:r>
    </w:p>
    <w:p w14:paraId="56CCF26F" w14:textId="77777777" w:rsidR="004D0D0E" w:rsidRDefault="004D0D0E" w:rsidP="004D0D0E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Adapt speech to a variety of contexts and tasks</w:t>
      </w:r>
    </w:p>
    <w:p w14:paraId="0F7D803E" w14:textId="77777777" w:rsidR="004D0D0E" w:rsidRDefault="004D0D0E" w:rsidP="004D0D0E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Integrate multimedia and visual displays into presentations to add interest, clarify information, and strengthen claims and evidence</w:t>
      </w:r>
    </w:p>
    <w:p w14:paraId="5CAD7DEC" w14:textId="77777777" w:rsidR="001D02A0" w:rsidRDefault="004D0D0E">
      <w:bookmarkStart w:id="0" w:name="_GoBack"/>
      <w:bookmarkEnd w:id="0"/>
    </w:p>
    <w:sectPr w:rsidR="001D0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6A77"/>
    <w:multiLevelType w:val="hybridMultilevel"/>
    <w:tmpl w:val="4AAC06CE"/>
    <w:lvl w:ilvl="0" w:tplc="EDF4523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81204"/>
    <w:multiLevelType w:val="hybridMultilevel"/>
    <w:tmpl w:val="C540BE0A"/>
    <w:lvl w:ilvl="0" w:tplc="EDF4523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C107F"/>
    <w:multiLevelType w:val="hybridMultilevel"/>
    <w:tmpl w:val="2E48CD38"/>
    <w:lvl w:ilvl="0" w:tplc="EDF4523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D0E"/>
    <w:rsid w:val="004D0D0E"/>
    <w:rsid w:val="006E2B78"/>
    <w:rsid w:val="00D2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D91FA"/>
  <w15:chartTrackingRefBased/>
  <w15:docId w15:val="{A3B672FC-DBCA-4390-8772-0228D7D3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D0E"/>
    <w:pPr>
      <w:spacing w:line="300" w:lineRule="auto"/>
    </w:pPr>
    <w:rPr>
      <w:rFonts w:eastAsiaTheme="minorEastAsia"/>
      <w:sz w:val="17"/>
      <w:szCs w:val="17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0D0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0D0E"/>
    <w:rPr>
      <w:rFonts w:asciiTheme="majorHAnsi" w:eastAsiaTheme="majorEastAsia" w:hAnsiTheme="majorHAnsi" w:cstheme="majorBidi"/>
      <w:color w:val="5B9BD5" w:themeColor="accent1"/>
      <w:sz w:val="28"/>
      <w:szCs w:val="28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4D0D0E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D0D0E"/>
    <w:rPr>
      <w:rFonts w:asciiTheme="majorHAnsi" w:eastAsiaTheme="majorEastAsia" w:hAnsiTheme="majorHAnsi" w:cstheme="majorBidi"/>
      <w:color w:val="5B9BD5" w:themeColor="accent1"/>
      <w:kern w:val="28"/>
      <w:sz w:val="72"/>
      <w:szCs w:val="72"/>
      <w:lang w:eastAsia="ja-JP"/>
    </w:rPr>
  </w:style>
  <w:style w:type="paragraph" w:styleId="ListParagraph">
    <w:name w:val="List Paragraph"/>
    <w:basedOn w:val="Normal"/>
    <w:uiPriority w:val="34"/>
    <w:qFormat/>
    <w:rsid w:val="004D0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Powers</dc:creator>
  <cp:keywords/>
  <dc:description/>
  <cp:lastModifiedBy>Beth Powers</cp:lastModifiedBy>
  <cp:revision>1</cp:revision>
  <dcterms:created xsi:type="dcterms:W3CDTF">2015-07-06T04:24:00Z</dcterms:created>
  <dcterms:modified xsi:type="dcterms:W3CDTF">2015-07-06T04:25:00Z</dcterms:modified>
</cp:coreProperties>
</file>