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00E54" w14:textId="77777777" w:rsidR="00F633F7" w:rsidRPr="00362F88" w:rsidRDefault="001839D9" w:rsidP="001839D9">
      <w:pPr>
        <w:pStyle w:val="Title"/>
        <w:jc w:val="center"/>
        <w:rPr>
          <w:b/>
        </w:rPr>
      </w:pPr>
      <w:r w:rsidRPr="00362F88">
        <w:rPr>
          <w:b/>
        </w:rPr>
        <w:t>WRITING DIALOGUE</w:t>
      </w:r>
    </w:p>
    <w:p w14:paraId="4462A7B3" w14:textId="77777777" w:rsidR="001839D9" w:rsidRPr="00880602" w:rsidRDefault="001839D9" w:rsidP="001839D9">
      <w:pPr>
        <w:pStyle w:val="Heading1"/>
        <w:pBdr>
          <w:top w:val="single" w:sz="4" w:space="1" w:color="auto"/>
          <w:left w:val="single" w:sz="4" w:space="4" w:color="auto"/>
          <w:bottom w:val="single" w:sz="4" w:space="1" w:color="auto"/>
          <w:right w:val="single" w:sz="4" w:space="4" w:color="auto"/>
        </w:pBdr>
        <w:jc w:val="center"/>
        <w:rPr>
          <w:rFonts w:asciiTheme="minorHAnsi" w:hAnsiTheme="minorHAnsi"/>
          <w:color w:val="auto"/>
          <w:sz w:val="18"/>
        </w:rPr>
      </w:pPr>
      <w:r w:rsidRPr="00880602">
        <w:rPr>
          <w:rFonts w:asciiTheme="minorHAnsi" w:hAnsiTheme="minorHAnsi"/>
          <w:color w:val="auto"/>
          <w:sz w:val="18"/>
        </w:rPr>
        <w:t>“</w:t>
      </w:r>
      <w:r w:rsidRPr="00880602">
        <w:rPr>
          <w:rFonts w:asciiTheme="minorHAnsi" w:hAnsiTheme="minorHAnsi"/>
          <w:i/>
          <w:color w:val="auto"/>
          <w:sz w:val="18"/>
        </w:rPr>
        <w:t>What is the use of a book,” thought Alice, “without pictures or conversations?”</w:t>
      </w:r>
    </w:p>
    <w:p w14:paraId="17C8492F" w14:textId="77777777" w:rsidR="001839D9" w:rsidRDefault="001839D9" w:rsidP="001839D9">
      <w:pPr>
        <w:pStyle w:val="Heading1"/>
        <w:spacing w:before="0" w:after="0"/>
        <w:rPr>
          <w:rFonts w:asciiTheme="minorHAnsi" w:hAnsiTheme="minorHAnsi"/>
          <w:color w:val="auto"/>
          <w:sz w:val="22"/>
        </w:rPr>
      </w:pPr>
      <w:r>
        <w:rPr>
          <w:rFonts w:asciiTheme="minorHAnsi" w:hAnsiTheme="minorHAnsi"/>
          <w:color w:val="auto"/>
          <w:sz w:val="22"/>
        </w:rPr>
        <w:tab/>
      </w:r>
    </w:p>
    <w:p w14:paraId="79AC4AAA" w14:textId="77777777" w:rsidR="001839D9" w:rsidRPr="001839D9" w:rsidRDefault="001839D9" w:rsidP="001839D9">
      <w:pPr>
        <w:pStyle w:val="Heading1"/>
        <w:spacing w:before="0" w:after="0"/>
        <w:rPr>
          <w:rFonts w:asciiTheme="minorHAnsi" w:hAnsiTheme="minorHAnsi"/>
          <w:color w:val="auto"/>
          <w:sz w:val="20"/>
        </w:rPr>
      </w:pPr>
      <w:r w:rsidRPr="001839D9">
        <w:rPr>
          <w:rFonts w:asciiTheme="minorHAnsi" w:hAnsiTheme="minorHAnsi"/>
          <w:color w:val="auto"/>
          <w:sz w:val="20"/>
        </w:rPr>
        <w:t>Conversation or dialogue, can make your writing interesting and exciting to read.  Letting characters speak for themselves can launch your writing right off the page and into readers’ memories.  Dialogue can provide important information about the characters, the action, and the setting.</w:t>
      </w:r>
    </w:p>
    <w:p w14:paraId="61B95D9B" w14:textId="77777777" w:rsidR="00F633F7" w:rsidRPr="00362F88" w:rsidRDefault="001839D9">
      <w:pPr>
        <w:pStyle w:val="Heading1"/>
        <w:rPr>
          <w:b/>
        </w:rPr>
      </w:pPr>
      <w:r w:rsidRPr="00362F88">
        <w:rPr>
          <w:b/>
        </w:rPr>
        <w:t>CHARACTERS</w:t>
      </w:r>
    </w:p>
    <w:p w14:paraId="1F48FB45" w14:textId="77777777" w:rsidR="00F633F7" w:rsidRDefault="001839D9">
      <w:pPr>
        <w:rPr>
          <w:sz w:val="20"/>
        </w:rPr>
      </w:pPr>
      <w:r>
        <w:rPr>
          <w:sz w:val="20"/>
        </w:rPr>
        <w:t>In your writing, you can let people reveal who they are by what they say and how they say it.  For example, in the following passage from an autobiographical essay, Richard Wright lets readers discover his characters by quoting their own words.</w:t>
      </w:r>
    </w:p>
    <w:tbl>
      <w:tblPr>
        <w:tblStyle w:val="TableGrid"/>
        <w:tblW w:w="0" w:type="auto"/>
        <w:jc w:val="center"/>
        <w:shd w:val="clear" w:color="auto" w:fill="F2F2F2" w:themeFill="background1" w:themeFillShade="F2"/>
        <w:tblLook w:val="04A0" w:firstRow="1" w:lastRow="0" w:firstColumn="1" w:lastColumn="0" w:noHBand="0" w:noVBand="1"/>
      </w:tblPr>
      <w:tblGrid>
        <w:gridCol w:w="6655"/>
      </w:tblGrid>
      <w:tr w:rsidR="001839D9" w14:paraId="48906163" w14:textId="77777777" w:rsidTr="00880602">
        <w:trPr>
          <w:jc w:val="center"/>
        </w:trPr>
        <w:tc>
          <w:tcPr>
            <w:tcW w:w="6655" w:type="dxa"/>
            <w:shd w:val="clear" w:color="auto" w:fill="F2F2F2" w:themeFill="background1" w:themeFillShade="F2"/>
          </w:tcPr>
          <w:p w14:paraId="4DDC587D" w14:textId="77777777" w:rsidR="001839D9" w:rsidRDefault="001839D9" w:rsidP="00880602">
            <w:pPr>
              <w:spacing w:after="120"/>
              <w:rPr>
                <w:sz w:val="18"/>
              </w:rPr>
            </w:pPr>
            <w:r>
              <w:rPr>
                <w:sz w:val="18"/>
              </w:rPr>
              <w:t xml:space="preserve">     My mother met me at the door.</w:t>
            </w:r>
          </w:p>
          <w:p w14:paraId="193B85C2" w14:textId="77777777" w:rsidR="001839D9" w:rsidRDefault="001839D9" w:rsidP="00880602">
            <w:pPr>
              <w:spacing w:after="120"/>
              <w:rPr>
                <w:sz w:val="18"/>
              </w:rPr>
            </w:pPr>
            <w:r>
              <w:rPr>
                <w:sz w:val="18"/>
              </w:rPr>
              <w:t xml:space="preserve">     “They b-beat m-me,” I gasped.  “They t-took the m-money.”</w:t>
            </w:r>
          </w:p>
          <w:p w14:paraId="1B872EDB" w14:textId="77777777" w:rsidR="001839D9" w:rsidRDefault="001839D9" w:rsidP="00880602">
            <w:pPr>
              <w:spacing w:after="120"/>
              <w:rPr>
                <w:sz w:val="18"/>
              </w:rPr>
            </w:pPr>
            <w:r>
              <w:rPr>
                <w:sz w:val="18"/>
              </w:rPr>
              <w:t xml:space="preserve">     I started up the steps, seeking the shelter of the house.</w:t>
            </w:r>
          </w:p>
          <w:p w14:paraId="2C1D570F" w14:textId="77777777" w:rsidR="001839D9" w:rsidRDefault="001839D9" w:rsidP="00880602">
            <w:pPr>
              <w:spacing w:after="120"/>
              <w:rPr>
                <w:sz w:val="18"/>
              </w:rPr>
            </w:pPr>
            <w:r>
              <w:rPr>
                <w:sz w:val="18"/>
              </w:rPr>
              <w:t xml:space="preserve">     “Don’t you come in here,” my mother warned me.</w:t>
            </w:r>
          </w:p>
          <w:p w14:paraId="7CA1A992" w14:textId="77777777" w:rsidR="001839D9" w:rsidRDefault="001839D9" w:rsidP="00880602">
            <w:pPr>
              <w:spacing w:after="120"/>
              <w:rPr>
                <w:sz w:val="18"/>
              </w:rPr>
            </w:pPr>
            <w:r>
              <w:rPr>
                <w:sz w:val="18"/>
              </w:rPr>
              <w:t xml:space="preserve">     I froze in my tracks and stared at her.</w:t>
            </w:r>
          </w:p>
          <w:p w14:paraId="60F33F0C" w14:textId="77777777" w:rsidR="001839D9" w:rsidRDefault="001839D9" w:rsidP="00880602">
            <w:pPr>
              <w:spacing w:after="120"/>
              <w:rPr>
                <w:sz w:val="18"/>
              </w:rPr>
            </w:pPr>
            <w:r>
              <w:rPr>
                <w:sz w:val="18"/>
              </w:rPr>
              <w:t xml:space="preserve">     “But they’re coming after me,” I said.</w:t>
            </w:r>
          </w:p>
          <w:p w14:paraId="6EC696AF" w14:textId="77777777" w:rsidR="001839D9" w:rsidRDefault="001839D9" w:rsidP="00880602">
            <w:pPr>
              <w:spacing w:after="120"/>
              <w:rPr>
                <w:sz w:val="18"/>
              </w:rPr>
            </w:pPr>
            <w:r>
              <w:rPr>
                <w:sz w:val="18"/>
              </w:rPr>
              <w:t xml:space="preserve">     “You just stay right where you are,” she said in a deadly tone.  “I’m going to teach you this night to stand up and fight for yourself.” </w:t>
            </w:r>
          </w:p>
          <w:p w14:paraId="538FA3EB" w14:textId="77777777" w:rsidR="001839D9" w:rsidRPr="001839D9" w:rsidRDefault="001839D9" w:rsidP="00880602">
            <w:pPr>
              <w:pStyle w:val="ListParagraph"/>
              <w:numPr>
                <w:ilvl w:val="0"/>
                <w:numId w:val="3"/>
              </w:numPr>
              <w:spacing w:after="120"/>
              <w:rPr>
                <w:b/>
                <w:sz w:val="18"/>
              </w:rPr>
            </w:pPr>
            <w:r w:rsidRPr="001839D9">
              <w:rPr>
                <w:b/>
                <w:sz w:val="18"/>
              </w:rPr>
              <w:t>Richard Wright, “The Right to the Streets of Memphis”</w:t>
            </w:r>
          </w:p>
        </w:tc>
      </w:tr>
    </w:tbl>
    <w:p w14:paraId="65F4E5D5" w14:textId="77777777" w:rsidR="001839D9" w:rsidRDefault="001839D9">
      <w:pPr>
        <w:rPr>
          <w:sz w:val="20"/>
        </w:rPr>
      </w:pPr>
    </w:p>
    <w:p w14:paraId="7F221888" w14:textId="77777777" w:rsidR="00880602" w:rsidRPr="00362F88" w:rsidRDefault="00880602" w:rsidP="00880602">
      <w:pPr>
        <w:pStyle w:val="Heading1"/>
        <w:rPr>
          <w:b/>
        </w:rPr>
      </w:pPr>
      <w:r w:rsidRPr="00362F88">
        <w:rPr>
          <w:b/>
        </w:rPr>
        <w:t>ACTION</w:t>
      </w:r>
    </w:p>
    <w:p w14:paraId="5A1418C8" w14:textId="77777777" w:rsidR="00880602" w:rsidRDefault="00880602" w:rsidP="00880602">
      <w:pPr>
        <w:rPr>
          <w:sz w:val="20"/>
        </w:rPr>
      </w:pPr>
      <w:r>
        <w:rPr>
          <w:sz w:val="20"/>
        </w:rPr>
        <w:t>Dialogue can also give readers details about events.  The following passage if from a nonfiction account of a near tragedy in an abandoned mine.  Notice how readers learn that something has happened to the boy Josh through the comments of the people who were with him.</w:t>
      </w:r>
    </w:p>
    <w:tbl>
      <w:tblPr>
        <w:tblStyle w:val="TableGrid"/>
        <w:tblW w:w="0" w:type="auto"/>
        <w:jc w:val="center"/>
        <w:shd w:val="clear" w:color="auto" w:fill="F2F2F2" w:themeFill="background1" w:themeFillShade="F2"/>
        <w:tblLook w:val="04A0" w:firstRow="1" w:lastRow="0" w:firstColumn="1" w:lastColumn="0" w:noHBand="0" w:noVBand="1"/>
      </w:tblPr>
      <w:tblGrid>
        <w:gridCol w:w="6655"/>
      </w:tblGrid>
      <w:tr w:rsidR="00880602" w14:paraId="498E5F80" w14:textId="77777777" w:rsidTr="00880602">
        <w:trPr>
          <w:jc w:val="center"/>
        </w:trPr>
        <w:tc>
          <w:tcPr>
            <w:tcW w:w="6655" w:type="dxa"/>
            <w:shd w:val="clear" w:color="auto" w:fill="F2F2F2" w:themeFill="background1" w:themeFillShade="F2"/>
          </w:tcPr>
          <w:p w14:paraId="5007A8C4" w14:textId="77777777" w:rsidR="00880602" w:rsidRDefault="00880602" w:rsidP="00F53875">
            <w:pPr>
              <w:spacing w:after="120"/>
              <w:rPr>
                <w:sz w:val="18"/>
              </w:rPr>
            </w:pPr>
            <w:r>
              <w:rPr>
                <w:sz w:val="18"/>
              </w:rPr>
              <w:t xml:space="preserve">      [Scout Leader Terry] Dennis settled by the mine entrance to wait for the others.  When [Scoutmaster Kevin] Weaver’s group emerged almost an hour later, Josh was not with them.</w:t>
            </w:r>
          </w:p>
          <w:p w14:paraId="50E2478F" w14:textId="77777777" w:rsidR="00880602" w:rsidRDefault="00880602" w:rsidP="00F53875">
            <w:pPr>
              <w:spacing w:after="120"/>
              <w:rPr>
                <w:sz w:val="18"/>
              </w:rPr>
            </w:pPr>
            <w:r>
              <w:rPr>
                <w:sz w:val="18"/>
              </w:rPr>
              <w:t xml:space="preserve">     “Where’s Josh?” Dennis shouted, suddenly apprehensive.</w:t>
            </w:r>
          </w:p>
          <w:p w14:paraId="13E0296B" w14:textId="77777777" w:rsidR="00880602" w:rsidRDefault="00880602" w:rsidP="00F53875">
            <w:pPr>
              <w:spacing w:after="120"/>
              <w:rPr>
                <w:sz w:val="18"/>
              </w:rPr>
            </w:pPr>
            <w:r>
              <w:rPr>
                <w:sz w:val="18"/>
              </w:rPr>
              <w:t xml:space="preserve">     “I thought he went with you,” Weaver said.</w:t>
            </w:r>
          </w:p>
          <w:p w14:paraId="19A1BA00" w14:textId="77777777" w:rsidR="00880602" w:rsidRDefault="00880602" w:rsidP="00F53875">
            <w:pPr>
              <w:spacing w:after="120"/>
              <w:rPr>
                <w:sz w:val="18"/>
              </w:rPr>
            </w:pPr>
            <w:r>
              <w:rPr>
                <w:sz w:val="18"/>
              </w:rPr>
              <w:t xml:space="preserve">     “Have we lost him?” Dennis screamed.</w:t>
            </w:r>
          </w:p>
          <w:p w14:paraId="6C695A74" w14:textId="77777777" w:rsidR="00880602" w:rsidRDefault="00880602" w:rsidP="00F53875">
            <w:pPr>
              <w:spacing w:after="120"/>
              <w:rPr>
                <w:sz w:val="18"/>
              </w:rPr>
            </w:pPr>
            <w:r>
              <w:rPr>
                <w:sz w:val="18"/>
              </w:rPr>
              <w:t xml:space="preserve">     “Maybe Josh came out by himself,” Weaver replied.</w:t>
            </w:r>
          </w:p>
          <w:p w14:paraId="20C006C8" w14:textId="77777777" w:rsidR="00880602" w:rsidRPr="00880602" w:rsidRDefault="00880602" w:rsidP="00F53875">
            <w:pPr>
              <w:spacing w:after="120"/>
              <w:rPr>
                <w:i/>
                <w:sz w:val="18"/>
              </w:rPr>
            </w:pPr>
            <w:r>
              <w:rPr>
                <w:sz w:val="18"/>
              </w:rPr>
              <w:t xml:space="preserve">     The group fanned out through the underbrush, calling Josh’s name.  Dennis checked the sleeping bags</w:t>
            </w:r>
            <w:r w:rsidRPr="00880602">
              <w:rPr>
                <w:i/>
                <w:sz w:val="18"/>
              </w:rPr>
              <w:t>.  I should have kept him with me.  What if he’s fallen down a shaft?</w:t>
            </w:r>
          </w:p>
          <w:p w14:paraId="01D0FD34" w14:textId="77777777" w:rsidR="00880602" w:rsidRPr="00880602" w:rsidRDefault="00880602" w:rsidP="00880602">
            <w:pPr>
              <w:pStyle w:val="ListParagraph"/>
              <w:numPr>
                <w:ilvl w:val="0"/>
                <w:numId w:val="4"/>
              </w:numPr>
              <w:spacing w:after="120"/>
              <w:rPr>
                <w:b/>
                <w:sz w:val="18"/>
              </w:rPr>
            </w:pPr>
            <w:r w:rsidRPr="00880602">
              <w:rPr>
                <w:b/>
                <w:sz w:val="18"/>
              </w:rPr>
              <w:t xml:space="preserve">Per Ola and Emily </w:t>
            </w:r>
            <w:proofErr w:type="spellStart"/>
            <w:r w:rsidRPr="00880602">
              <w:rPr>
                <w:b/>
                <w:sz w:val="18"/>
              </w:rPr>
              <w:t>d’Aulaire</w:t>
            </w:r>
            <w:proofErr w:type="spellEnd"/>
            <w:r w:rsidRPr="00880602">
              <w:rPr>
                <w:b/>
                <w:sz w:val="18"/>
              </w:rPr>
              <w:t>, “Lost Beneath the Mountain”</w:t>
            </w:r>
          </w:p>
        </w:tc>
      </w:tr>
    </w:tbl>
    <w:p w14:paraId="75F28066" w14:textId="77777777" w:rsidR="00880602" w:rsidRDefault="00880602">
      <w:pPr>
        <w:rPr>
          <w:sz w:val="20"/>
        </w:rPr>
      </w:pPr>
    </w:p>
    <w:p w14:paraId="0DB54851" w14:textId="77777777" w:rsidR="002D06E3" w:rsidRDefault="002D06E3" w:rsidP="00880602">
      <w:pPr>
        <w:pStyle w:val="Heading1"/>
        <w:rPr>
          <w:b/>
        </w:rPr>
      </w:pPr>
    </w:p>
    <w:p w14:paraId="7334C429" w14:textId="77777777" w:rsidR="00880602" w:rsidRPr="00362F88" w:rsidRDefault="00880602" w:rsidP="00880602">
      <w:pPr>
        <w:pStyle w:val="Heading1"/>
        <w:rPr>
          <w:b/>
        </w:rPr>
      </w:pPr>
      <w:r w:rsidRPr="00362F88">
        <w:rPr>
          <w:b/>
        </w:rPr>
        <w:t>SETTING</w:t>
      </w:r>
    </w:p>
    <w:p w14:paraId="4A564384" w14:textId="77777777" w:rsidR="00880602" w:rsidRDefault="00880602" w:rsidP="00880602">
      <w:pPr>
        <w:rPr>
          <w:sz w:val="20"/>
        </w:rPr>
      </w:pPr>
      <w:r>
        <w:rPr>
          <w:sz w:val="20"/>
        </w:rPr>
        <w:t>Rather than just describing where events take place, let dialogue do the work for you.  In the following passage, the characters are lost in a snowstorm.  Their conversation describes the setting.</w:t>
      </w:r>
    </w:p>
    <w:tbl>
      <w:tblPr>
        <w:tblStyle w:val="TableGrid"/>
        <w:tblW w:w="0" w:type="auto"/>
        <w:jc w:val="center"/>
        <w:shd w:val="clear" w:color="auto" w:fill="F2F2F2" w:themeFill="background1" w:themeFillShade="F2"/>
        <w:tblLook w:val="04A0" w:firstRow="1" w:lastRow="0" w:firstColumn="1" w:lastColumn="0" w:noHBand="0" w:noVBand="1"/>
      </w:tblPr>
      <w:tblGrid>
        <w:gridCol w:w="6655"/>
      </w:tblGrid>
      <w:tr w:rsidR="00880602" w14:paraId="1DB1221D" w14:textId="77777777" w:rsidTr="00BA7E29">
        <w:trPr>
          <w:jc w:val="center"/>
        </w:trPr>
        <w:tc>
          <w:tcPr>
            <w:tcW w:w="6655" w:type="dxa"/>
            <w:shd w:val="clear" w:color="auto" w:fill="F2F2F2" w:themeFill="background1" w:themeFillShade="F2"/>
          </w:tcPr>
          <w:p w14:paraId="6A690B13" w14:textId="77777777" w:rsidR="00880602" w:rsidRDefault="00880602" w:rsidP="00F53875">
            <w:pPr>
              <w:spacing w:after="120"/>
              <w:rPr>
                <w:sz w:val="18"/>
              </w:rPr>
            </w:pPr>
            <w:r>
              <w:rPr>
                <w:sz w:val="18"/>
              </w:rPr>
              <w:t xml:space="preserve">      “I think I know where we are!  That old split post just ba</w:t>
            </w:r>
            <w:r w:rsidR="00721861">
              <w:rPr>
                <w:sz w:val="18"/>
              </w:rPr>
              <w:t>c</w:t>
            </w:r>
            <w:r>
              <w:rPr>
                <w:sz w:val="18"/>
              </w:rPr>
              <w:t>k there’s where we made a takedown running coyotes with Dad’s hounds this fall.  If I’m right, this is Miller’s north meadow, and there’s a strip of willows down ahead there, off to the right—“</w:t>
            </w:r>
          </w:p>
          <w:p w14:paraId="5ADAB5DC" w14:textId="77777777" w:rsidR="00880602" w:rsidRDefault="00880602" w:rsidP="00F53875">
            <w:pPr>
              <w:spacing w:after="120"/>
              <w:rPr>
                <w:sz w:val="18"/>
              </w:rPr>
            </w:pPr>
            <w:r>
              <w:rPr>
                <w:sz w:val="18"/>
              </w:rPr>
              <w:t xml:space="preserve">     “How far to a house?” she finally asked, her lips frozen.</w:t>
            </w:r>
          </w:p>
          <w:p w14:paraId="137FB096" w14:textId="77777777" w:rsidR="00880602" w:rsidRDefault="00880602" w:rsidP="00F53875">
            <w:pPr>
              <w:spacing w:after="120"/>
              <w:rPr>
                <w:sz w:val="18"/>
              </w:rPr>
            </w:pPr>
            <w:r>
              <w:rPr>
                <w:sz w:val="18"/>
              </w:rPr>
              <w:t xml:space="preserve">     “There’s no house along this fence if it’s the Miller’s,” Chuck had to admit.  “It just goes around the meadow, three, four miles long.”</w:t>
            </w:r>
          </w:p>
          <w:p w14:paraId="24A6210B" w14:textId="77777777" w:rsidR="00880602" w:rsidRDefault="00880602" w:rsidP="00F53875">
            <w:pPr>
              <w:spacing w:after="120"/>
              <w:rPr>
                <w:sz w:val="18"/>
              </w:rPr>
            </w:pPr>
            <w:r>
              <w:rPr>
                <w:sz w:val="18"/>
              </w:rPr>
              <w:t xml:space="preserve">     “You’re sure—“ the teacher asked slowly, “—sure there’s no cross fence to the ranch”  You might get through, find help in time—“</w:t>
            </w:r>
          </w:p>
          <w:p w14:paraId="144E5F77" w14:textId="77777777" w:rsidR="00880602" w:rsidRPr="001839D9" w:rsidRDefault="00880602" w:rsidP="00880602">
            <w:pPr>
              <w:pStyle w:val="ListParagraph"/>
              <w:numPr>
                <w:ilvl w:val="0"/>
                <w:numId w:val="3"/>
              </w:numPr>
              <w:spacing w:after="120"/>
              <w:rPr>
                <w:b/>
                <w:sz w:val="18"/>
              </w:rPr>
            </w:pPr>
            <w:r>
              <w:rPr>
                <w:b/>
                <w:sz w:val="18"/>
              </w:rPr>
              <w:t>Mari Sandoz,</w:t>
            </w:r>
            <w:r w:rsidRPr="001839D9">
              <w:rPr>
                <w:b/>
                <w:sz w:val="18"/>
              </w:rPr>
              <w:t xml:space="preserve"> “</w:t>
            </w:r>
            <w:r>
              <w:rPr>
                <w:b/>
                <w:sz w:val="18"/>
              </w:rPr>
              <w:t>Winter Thunder</w:t>
            </w:r>
            <w:r w:rsidRPr="001839D9">
              <w:rPr>
                <w:b/>
                <w:sz w:val="18"/>
              </w:rPr>
              <w:t>”</w:t>
            </w:r>
          </w:p>
        </w:tc>
      </w:tr>
    </w:tbl>
    <w:p w14:paraId="2F7669C2" w14:textId="77777777" w:rsidR="00721861" w:rsidRDefault="00721861">
      <w:pPr>
        <w:rPr>
          <w:sz w:val="20"/>
        </w:rPr>
      </w:pPr>
    </w:p>
    <w:p w14:paraId="7A99DC13" w14:textId="39A87AE5" w:rsidR="00BA7E29" w:rsidRPr="00362F88" w:rsidRDefault="00BA7E29" w:rsidP="00BA7E29">
      <w:pPr>
        <w:pStyle w:val="Heading1"/>
        <w:rPr>
          <w:b/>
        </w:rPr>
      </w:pPr>
      <w:r w:rsidRPr="00362F88">
        <w:rPr>
          <w:b/>
        </w:rPr>
        <w:t>WRITING DIALOGUE</w:t>
      </w:r>
    </w:p>
    <w:p w14:paraId="7B9CC7A6" w14:textId="09D74A1E" w:rsidR="00BA7E29" w:rsidRDefault="00BA7E29" w:rsidP="00BA7E29">
      <w:pPr>
        <w:rPr>
          <w:sz w:val="20"/>
        </w:rPr>
      </w:pPr>
      <w:r>
        <w:rPr>
          <w:sz w:val="20"/>
        </w:rPr>
        <w:t>No matter how you use dialogue in your writing, the following guidelines will make it effective and easy for your readers to follow.  Reading your dialogue aloud is a good way to see if it sounds like a conversation real people would have.  It can also help you find ways to give each character his or her own way of speaking.</w:t>
      </w:r>
    </w:p>
    <w:p w14:paraId="666277CB" w14:textId="77777777" w:rsidR="008F401D" w:rsidRDefault="008F401D" w:rsidP="00BA7E29">
      <w:pPr>
        <w:rPr>
          <w:sz w:val="20"/>
        </w:rPr>
      </w:pPr>
    </w:p>
    <w:tbl>
      <w:tblPr>
        <w:tblStyle w:val="TableGrid"/>
        <w:tblW w:w="0" w:type="auto"/>
        <w:jc w:val="center"/>
        <w:shd w:val="clear" w:color="auto" w:fill="F2F2F2" w:themeFill="background1" w:themeFillShade="F2"/>
        <w:tblLook w:val="04A0" w:firstRow="1" w:lastRow="0" w:firstColumn="1" w:lastColumn="0" w:noHBand="0" w:noVBand="1"/>
      </w:tblPr>
      <w:tblGrid>
        <w:gridCol w:w="6655"/>
      </w:tblGrid>
      <w:tr w:rsidR="00BA7E29" w14:paraId="14B955D2" w14:textId="77777777" w:rsidTr="00BA7E29">
        <w:trPr>
          <w:jc w:val="center"/>
        </w:trPr>
        <w:tc>
          <w:tcPr>
            <w:tcW w:w="6655" w:type="dxa"/>
            <w:shd w:val="clear" w:color="auto" w:fill="F2F2F2" w:themeFill="background1" w:themeFillShade="F2"/>
          </w:tcPr>
          <w:p w14:paraId="48A42A28" w14:textId="40F2A14B" w:rsidR="00BA7E29" w:rsidRDefault="00BA7E29" w:rsidP="00BA7E29">
            <w:pPr>
              <w:spacing w:after="120"/>
              <w:jc w:val="center"/>
              <w:rPr>
                <w:b/>
                <w:sz w:val="28"/>
              </w:rPr>
            </w:pPr>
            <w:r w:rsidRPr="00BA7E29">
              <w:rPr>
                <w:b/>
                <w:sz w:val="28"/>
              </w:rPr>
              <w:t>GUIDELINES FOR WRITING DIALOGUE</w:t>
            </w:r>
          </w:p>
          <w:p w14:paraId="53E8B5B5" w14:textId="77777777" w:rsidR="002D06E3" w:rsidRPr="002D06E3" w:rsidRDefault="002D06E3" w:rsidP="00BA7E29">
            <w:pPr>
              <w:spacing w:after="120"/>
              <w:jc w:val="center"/>
              <w:rPr>
                <w:b/>
                <w:sz w:val="8"/>
              </w:rPr>
            </w:pPr>
          </w:p>
          <w:p w14:paraId="4BA6A491" w14:textId="77777777" w:rsidR="00BA7E29" w:rsidRPr="00BA7E29" w:rsidRDefault="00BA7E29" w:rsidP="00BA7E29">
            <w:pPr>
              <w:pStyle w:val="ListParagraph"/>
              <w:numPr>
                <w:ilvl w:val="0"/>
                <w:numId w:val="5"/>
              </w:numPr>
              <w:spacing w:after="120"/>
              <w:ind w:left="337" w:hanging="337"/>
              <w:rPr>
                <w:b/>
                <w:sz w:val="22"/>
              </w:rPr>
            </w:pPr>
            <w:r w:rsidRPr="00BA7E29">
              <w:rPr>
                <w:b/>
                <w:sz w:val="22"/>
              </w:rPr>
              <w:t>Make the dialogue sound like real speech.  You can include slang and sentence fragments.</w:t>
            </w:r>
          </w:p>
          <w:p w14:paraId="33F1BDA8" w14:textId="77777777" w:rsidR="002D06E3" w:rsidRDefault="002D06E3" w:rsidP="00BA7E29">
            <w:pPr>
              <w:pStyle w:val="ListParagraph"/>
              <w:spacing w:after="120"/>
              <w:ind w:left="337"/>
              <w:jc w:val="center"/>
              <w:rPr>
                <w:i/>
                <w:sz w:val="22"/>
              </w:rPr>
            </w:pPr>
          </w:p>
          <w:p w14:paraId="66F1056D" w14:textId="5C05A514" w:rsidR="00BA7E29" w:rsidRPr="008F401D" w:rsidRDefault="00BA7E29" w:rsidP="00BA7E29">
            <w:pPr>
              <w:pStyle w:val="ListParagraph"/>
              <w:spacing w:after="120"/>
              <w:ind w:left="337"/>
              <w:jc w:val="center"/>
              <w:rPr>
                <w:i/>
                <w:sz w:val="20"/>
              </w:rPr>
            </w:pPr>
            <w:r w:rsidRPr="008F401D">
              <w:rPr>
                <w:i/>
                <w:sz w:val="20"/>
              </w:rPr>
              <w:t xml:space="preserve">“Hey, </w:t>
            </w:r>
            <w:proofErr w:type="spellStart"/>
            <w:r w:rsidRPr="008F401D">
              <w:rPr>
                <w:i/>
                <w:sz w:val="20"/>
              </w:rPr>
              <w:t>whatch</w:t>
            </w:r>
            <w:r w:rsidR="002D06E3" w:rsidRPr="008F401D">
              <w:rPr>
                <w:i/>
                <w:sz w:val="20"/>
              </w:rPr>
              <w:t>a</w:t>
            </w:r>
            <w:proofErr w:type="spellEnd"/>
            <w:r w:rsidRPr="008F401D">
              <w:rPr>
                <w:i/>
                <w:sz w:val="20"/>
              </w:rPr>
              <w:t xml:space="preserve"> </w:t>
            </w:r>
            <w:proofErr w:type="spellStart"/>
            <w:r w:rsidRPr="008F401D">
              <w:rPr>
                <w:i/>
                <w:sz w:val="20"/>
              </w:rPr>
              <w:t>doin</w:t>
            </w:r>
            <w:proofErr w:type="spellEnd"/>
            <w:r w:rsidRPr="008F401D">
              <w:rPr>
                <w:i/>
                <w:sz w:val="20"/>
              </w:rPr>
              <w:t>’, Silas?”  Lucy asked.</w:t>
            </w:r>
          </w:p>
          <w:p w14:paraId="3F33CAAA" w14:textId="77777777" w:rsidR="00BA7E29" w:rsidRPr="00BA7E29" w:rsidRDefault="00BA7E29" w:rsidP="00BA7E29">
            <w:pPr>
              <w:pStyle w:val="ListParagraph"/>
              <w:spacing w:after="120"/>
              <w:ind w:left="337"/>
              <w:rPr>
                <w:b/>
                <w:i/>
                <w:sz w:val="22"/>
              </w:rPr>
            </w:pPr>
          </w:p>
          <w:p w14:paraId="613CE581" w14:textId="77777777" w:rsidR="00BA7E29" w:rsidRPr="00BA7E29" w:rsidRDefault="00BA7E29" w:rsidP="00BA7E29">
            <w:pPr>
              <w:pStyle w:val="ListParagraph"/>
              <w:numPr>
                <w:ilvl w:val="0"/>
                <w:numId w:val="5"/>
              </w:numPr>
              <w:spacing w:after="120"/>
              <w:ind w:left="337" w:hanging="337"/>
              <w:rPr>
                <w:b/>
                <w:sz w:val="22"/>
              </w:rPr>
            </w:pPr>
            <w:r w:rsidRPr="00BA7E29">
              <w:rPr>
                <w:b/>
                <w:sz w:val="22"/>
              </w:rPr>
              <w:t>Identify the speaker and tell how the person is speaking by using a dialogue tag.</w:t>
            </w:r>
          </w:p>
          <w:p w14:paraId="5F9AE24E" w14:textId="77777777" w:rsidR="002D06E3" w:rsidRDefault="002D06E3" w:rsidP="00362F88">
            <w:pPr>
              <w:pStyle w:val="ListParagraph"/>
              <w:spacing w:after="120"/>
              <w:ind w:left="337"/>
              <w:jc w:val="center"/>
              <w:rPr>
                <w:i/>
                <w:sz w:val="22"/>
              </w:rPr>
            </w:pPr>
          </w:p>
          <w:p w14:paraId="3FCF749C" w14:textId="2D41C858" w:rsidR="00BA7E29" w:rsidRPr="00362F88" w:rsidRDefault="00BA7E29" w:rsidP="00362F88">
            <w:pPr>
              <w:pStyle w:val="ListParagraph"/>
              <w:spacing w:after="120"/>
              <w:ind w:left="337"/>
              <w:jc w:val="center"/>
              <w:rPr>
                <w:i/>
                <w:sz w:val="22"/>
              </w:rPr>
            </w:pPr>
            <w:r w:rsidRPr="008F401D">
              <w:rPr>
                <w:i/>
                <w:sz w:val="20"/>
              </w:rPr>
              <w:t>“Can I come too?” Lucy begged.  “Please, please.”</w:t>
            </w:r>
          </w:p>
        </w:tc>
      </w:tr>
    </w:tbl>
    <w:p w14:paraId="6CC40C4B" w14:textId="77777777" w:rsidR="00721861" w:rsidRDefault="00721861" w:rsidP="00721861">
      <w:pPr>
        <w:rPr>
          <w:sz w:val="20"/>
        </w:rPr>
      </w:pPr>
    </w:p>
    <w:p w14:paraId="0BC69C8F" w14:textId="77777777" w:rsidR="002D06E3" w:rsidRDefault="002D06E3" w:rsidP="00BA7E29">
      <w:pPr>
        <w:pStyle w:val="Heading1"/>
        <w:rPr>
          <w:b/>
        </w:rPr>
      </w:pPr>
    </w:p>
    <w:p w14:paraId="4B54C278" w14:textId="77777777" w:rsidR="002D06E3" w:rsidRDefault="002D06E3" w:rsidP="002D06E3">
      <w:pPr>
        <w:rPr>
          <w:rFonts w:asciiTheme="majorHAnsi" w:eastAsiaTheme="majorEastAsia" w:hAnsiTheme="majorHAnsi" w:cstheme="majorBidi"/>
          <w:color w:val="B01513" w:themeColor="accent1"/>
          <w:sz w:val="28"/>
          <w:szCs w:val="28"/>
        </w:rPr>
      </w:pPr>
      <w:r>
        <w:br w:type="page"/>
      </w:r>
    </w:p>
    <w:p w14:paraId="122321C6" w14:textId="5D70CC26" w:rsidR="00BA7E29" w:rsidRPr="00362F88" w:rsidRDefault="00BA7E29" w:rsidP="00BA7E29">
      <w:pPr>
        <w:pStyle w:val="Heading1"/>
        <w:rPr>
          <w:b/>
        </w:rPr>
      </w:pPr>
      <w:bookmarkStart w:id="0" w:name="_GoBack"/>
      <w:bookmarkEnd w:id="0"/>
      <w:r w:rsidRPr="00362F88">
        <w:rPr>
          <w:b/>
        </w:rPr>
        <w:lastRenderedPageBreak/>
        <w:t>PUNCTUATING DIALOGUE</w:t>
      </w:r>
    </w:p>
    <w:p w14:paraId="68D36ACA" w14:textId="789C14A9" w:rsidR="00BA7E29" w:rsidRPr="00362F88" w:rsidRDefault="00362F88" w:rsidP="00362F88">
      <w:pPr>
        <w:pStyle w:val="ListParagraph"/>
        <w:numPr>
          <w:ilvl w:val="0"/>
          <w:numId w:val="6"/>
        </w:numPr>
        <w:spacing w:line="240" w:lineRule="auto"/>
        <w:contextualSpacing w:val="0"/>
        <w:rPr>
          <w:b/>
          <w:sz w:val="20"/>
        </w:rPr>
      </w:pPr>
      <w:r w:rsidRPr="00362F88">
        <w:rPr>
          <w:b/>
          <w:sz w:val="20"/>
        </w:rPr>
        <w:t>O</w:t>
      </w:r>
      <w:r w:rsidR="00BA7E29" w:rsidRPr="00362F88">
        <w:rPr>
          <w:b/>
          <w:sz w:val="20"/>
        </w:rPr>
        <w:t>ne important rule to remember when you write dialogue:  begin a new paragraph each time a new speaker speaks.</w:t>
      </w:r>
    </w:p>
    <w:p w14:paraId="7ED5FDC5" w14:textId="7AAD489D" w:rsidR="00362F88" w:rsidRDefault="00362F88" w:rsidP="0031040A">
      <w:pPr>
        <w:pStyle w:val="ListParagraph"/>
        <w:spacing w:after="0" w:line="240" w:lineRule="auto"/>
        <w:contextualSpacing w:val="0"/>
        <w:rPr>
          <w:i/>
          <w:sz w:val="20"/>
        </w:rPr>
      </w:pPr>
      <w:r>
        <w:rPr>
          <w:sz w:val="20"/>
        </w:rPr>
        <w:t xml:space="preserve">     </w:t>
      </w:r>
      <w:r>
        <w:rPr>
          <w:i/>
          <w:sz w:val="20"/>
        </w:rPr>
        <w:t>“I wish today were Friday,” Sally sighed.  “I’ve been looking forward to it for months now.</w:t>
      </w:r>
    </w:p>
    <w:p w14:paraId="0C0A1AA8" w14:textId="2F656AA5" w:rsidR="00362F88" w:rsidRDefault="00362F88" w:rsidP="0031040A">
      <w:pPr>
        <w:pStyle w:val="ListParagraph"/>
        <w:spacing w:after="0" w:line="240" w:lineRule="auto"/>
        <w:contextualSpacing w:val="0"/>
        <w:rPr>
          <w:i/>
          <w:sz w:val="20"/>
        </w:rPr>
      </w:pPr>
      <w:r>
        <w:rPr>
          <w:i/>
          <w:sz w:val="20"/>
        </w:rPr>
        <w:t xml:space="preserve">     “How come?” Joe asked.</w:t>
      </w:r>
    </w:p>
    <w:p w14:paraId="36AD3F62" w14:textId="1073B00A" w:rsidR="00362F88" w:rsidRDefault="00362F88" w:rsidP="00362F88">
      <w:pPr>
        <w:pStyle w:val="ListParagraph"/>
        <w:spacing w:line="240" w:lineRule="auto"/>
        <w:contextualSpacing w:val="0"/>
        <w:rPr>
          <w:i/>
          <w:sz w:val="20"/>
        </w:rPr>
      </w:pPr>
      <w:r>
        <w:rPr>
          <w:i/>
          <w:sz w:val="20"/>
        </w:rPr>
        <w:t xml:space="preserve">     “Because finally I’m supposed to get my braces taken off!” Sally replied.</w:t>
      </w:r>
    </w:p>
    <w:p w14:paraId="2B82CF8E" w14:textId="11546380" w:rsidR="00362F88" w:rsidRPr="00362F88" w:rsidRDefault="00362F88" w:rsidP="00362F88">
      <w:pPr>
        <w:pStyle w:val="ListParagraph"/>
        <w:numPr>
          <w:ilvl w:val="0"/>
          <w:numId w:val="6"/>
        </w:numPr>
        <w:spacing w:line="240" w:lineRule="auto"/>
        <w:contextualSpacing w:val="0"/>
        <w:rPr>
          <w:b/>
          <w:sz w:val="20"/>
        </w:rPr>
      </w:pPr>
      <w:r w:rsidRPr="00362F88">
        <w:rPr>
          <w:b/>
          <w:sz w:val="20"/>
        </w:rPr>
        <w:t xml:space="preserve">Quotation marks are placed before the first word of a </w:t>
      </w:r>
      <w:r w:rsidR="00D21F0C">
        <w:rPr>
          <w:b/>
          <w:sz w:val="20"/>
        </w:rPr>
        <w:t>person’</w:t>
      </w:r>
      <w:r w:rsidRPr="00362F88">
        <w:rPr>
          <w:b/>
          <w:sz w:val="20"/>
        </w:rPr>
        <w:t xml:space="preserve"> and after the punctuation that follows the last word.</w:t>
      </w:r>
    </w:p>
    <w:p w14:paraId="344712E7" w14:textId="10244D92" w:rsidR="00362F88" w:rsidRPr="00362F88" w:rsidRDefault="00362F88" w:rsidP="0031040A">
      <w:pPr>
        <w:pStyle w:val="ListParagraph"/>
        <w:spacing w:line="240" w:lineRule="auto"/>
        <w:contextualSpacing w:val="0"/>
        <w:rPr>
          <w:i/>
          <w:sz w:val="20"/>
        </w:rPr>
      </w:pPr>
      <w:r>
        <w:rPr>
          <w:i/>
          <w:sz w:val="20"/>
        </w:rPr>
        <w:t>Th</w:t>
      </w:r>
      <w:r w:rsidRPr="00362F88">
        <w:rPr>
          <w:i/>
          <w:sz w:val="20"/>
        </w:rPr>
        <w:t xml:space="preserve">e teacher </w:t>
      </w:r>
      <w:r>
        <w:rPr>
          <w:i/>
          <w:sz w:val="20"/>
        </w:rPr>
        <w:t>warn</w:t>
      </w:r>
      <w:r w:rsidRPr="00362F88">
        <w:rPr>
          <w:i/>
          <w:sz w:val="20"/>
        </w:rPr>
        <w:t xml:space="preserve">ed, </w:t>
      </w:r>
      <w:r w:rsidRPr="0031040A">
        <w:rPr>
          <w:b/>
          <w:i/>
          <w:sz w:val="24"/>
        </w:rPr>
        <w:t>“</w:t>
      </w:r>
      <w:r w:rsidRPr="00362F88">
        <w:rPr>
          <w:i/>
          <w:sz w:val="20"/>
        </w:rPr>
        <w:t xml:space="preserve">In this class there will be no talking, chewing, breathing, </w:t>
      </w:r>
      <w:r w:rsidR="0031040A">
        <w:rPr>
          <w:i/>
          <w:sz w:val="20"/>
        </w:rPr>
        <w:t>u</w:t>
      </w:r>
      <w:r w:rsidRPr="00362F88">
        <w:rPr>
          <w:i/>
          <w:sz w:val="20"/>
        </w:rPr>
        <w:t>nnecessary eye movements, or tap dancing.</w:t>
      </w:r>
      <w:r w:rsidRPr="0031040A">
        <w:rPr>
          <w:b/>
          <w:i/>
          <w:sz w:val="24"/>
        </w:rPr>
        <w:t>”</w:t>
      </w:r>
    </w:p>
    <w:p w14:paraId="53A5DFD4" w14:textId="54615001" w:rsidR="00362F88" w:rsidRPr="003265C7" w:rsidRDefault="00362F88" w:rsidP="00362F88">
      <w:pPr>
        <w:pStyle w:val="ListParagraph"/>
        <w:numPr>
          <w:ilvl w:val="0"/>
          <w:numId w:val="6"/>
        </w:numPr>
        <w:spacing w:line="240" w:lineRule="auto"/>
        <w:contextualSpacing w:val="0"/>
        <w:rPr>
          <w:b/>
          <w:sz w:val="20"/>
        </w:rPr>
      </w:pPr>
      <w:r w:rsidRPr="003265C7">
        <w:rPr>
          <w:b/>
          <w:sz w:val="20"/>
        </w:rPr>
        <w:t>Always begin a direct quotation with a capital letter.</w:t>
      </w:r>
    </w:p>
    <w:p w14:paraId="4A088EB2" w14:textId="627C2CA5" w:rsidR="003265C7" w:rsidRPr="003265C7" w:rsidRDefault="003265C7" w:rsidP="003265C7">
      <w:pPr>
        <w:pStyle w:val="ListParagraph"/>
        <w:spacing w:line="240" w:lineRule="auto"/>
        <w:contextualSpacing w:val="0"/>
        <w:rPr>
          <w:i/>
          <w:sz w:val="20"/>
        </w:rPr>
      </w:pPr>
      <w:r w:rsidRPr="003265C7">
        <w:rPr>
          <w:i/>
          <w:sz w:val="20"/>
        </w:rPr>
        <w:t>Spying my dog, Rover, I questioned, “</w:t>
      </w:r>
      <w:r w:rsidRPr="003265C7">
        <w:rPr>
          <w:b/>
          <w:i/>
          <w:sz w:val="20"/>
        </w:rPr>
        <w:t>A</w:t>
      </w:r>
      <w:r w:rsidRPr="003265C7">
        <w:rPr>
          <w:i/>
          <w:sz w:val="20"/>
        </w:rPr>
        <w:t>re you up on the furniture again?”  He was driving me crazy.  I hollered, “</w:t>
      </w:r>
      <w:r w:rsidRPr="003265C7">
        <w:rPr>
          <w:b/>
          <w:i/>
          <w:sz w:val="20"/>
        </w:rPr>
        <w:t>G</w:t>
      </w:r>
      <w:r w:rsidRPr="003265C7">
        <w:rPr>
          <w:i/>
          <w:sz w:val="20"/>
        </w:rPr>
        <w:t>et down now!”</w:t>
      </w:r>
    </w:p>
    <w:p w14:paraId="54B7E99C" w14:textId="4FB6C03B" w:rsidR="003265C7" w:rsidRDefault="003265C7" w:rsidP="00362F88">
      <w:pPr>
        <w:pStyle w:val="ListParagraph"/>
        <w:numPr>
          <w:ilvl w:val="0"/>
          <w:numId w:val="6"/>
        </w:numPr>
        <w:spacing w:line="240" w:lineRule="auto"/>
        <w:contextualSpacing w:val="0"/>
        <w:rPr>
          <w:b/>
          <w:sz w:val="20"/>
        </w:rPr>
      </w:pPr>
      <w:r>
        <w:rPr>
          <w:b/>
          <w:sz w:val="20"/>
        </w:rPr>
        <w:t>Separate the dialogue tag from the quotation with a comma.</w:t>
      </w:r>
    </w:p>
    <w:p w14:paraId="2E89EBCD" w14:textId="6D06AC6E" w:rsidR="003265C7" w:rsidRPr="003265C7" w:rsidRDefault="003265C7" w:rsidP="003265C7">
      <w:pPr>
        <w:spacing w:line="240" w:lineRule="auto"/>
        <w:ind w:left="720"/>
        <w:rPr>
          <w:i/>
          <w:sz w:val="20"/>
        </w:rPr>
      </w:pPr>
      <w:r>
        <w:rPr>
          <w:i/>
          <w:sz w:val="20"/>
        </w:rPr>
        <w:t>Senator Ruiz urged</w:t>
      </w:r>
      <w:r w:rsidRPr="003265C7">
        <w:rPr>
          <w:b/>
          <w:i/>
          <w:sz w:val="28"/>
        </w:rPr>
        <w:t>,</w:t>
      </w:r>
      <w:r>
        <w:rPr>
          <w:i/>
          <w:sz w:val="20"/>
        </w:rPr>
        <w:t xml:space="preserve"> “You must believe that every vote counts.”</w:t>
      </w:r>
    </w:p>
    <w:p w14:paraId="1D88BB55" w14:textId="2402FB26" w:rsidR="00362F88" w:rsidRPr="003265C7" w:rsidRDefault="00362F88" w:rsidP="00362F88">
      <w:pPr>
        <w:pStyle w:val="ListParagraph"/>
        <w:numPr>
          <w:ilvl w:val="0"/>
          <w:numId w:val="6"/>
        </w:numPr>
        <w:spacing w:line="240" w:lineRule="auto"/>
        <w:contextualSpacing w:val="0"/>
        <w:rPr>
          <w:b/>
          <w:sz w:val="20"/>
        </w:rPr>
      </w:pPr>
      <w:r w:rsidRPr="003265C7">
        <w:rPr>
          <w:b/>
          <w:sz w:val="20"/>
        </w:rPr>
        <w:t>When a direct quotation is divided by the dialogue tag, begin the second part of the quotation with a lowercase letter.</w:t>
      </w:r>
    </w:p>
    <w:p w14:paraId="50C9B34C" w14:textId="1AA15EDA" w:rsidR="003265C7" w:rsidRPr="003265C7" w:rsidRDefault="003265C7" w:rsidP="003265C7">
      <w:pPr>
        <w:pStyle w:val="ListParagraph"/>
        <w:spacing w:line="240" w:lineRule="auto"/>
        <w:contextualSpacing w:val="0"/>
        <w:rPr>
          <w:i/>
          <w:sz w:val="20"/>
        </w:rPr>
      </w:pPr>
      <w:r w:rsidRPr="003265C7">
        <w:rPr>
          <w:i/>
          <w:sz w:val="20"/>
        </w:rPr>
        <w:t>“Register to vote,” ordered Liz, “</w:t>
      </w:r>
      <w:r w:rsidRPr="003265C7">
        <w:rPr>
          <w:b/>
          <w:i/>
          <w:sz w:val="20"/>
        </w:rPr>
        <w:t>b</w:t>
      </w:r>
      <w:r w:rsidRPr="003265C7">
        <w:rPr>
          <w:i/>
          <w:sz w:val="20"/>
        </w:rPr>
        <w:t>efore the end of the day.”</w:t>
      </w:r>
    </w:p>
    <w:p w14:paraId="2169B33A" w14:textId="2E172FB4" w:rsidR="00362F88" w:rsidRPr="0031040A" w:rsidRDefault="00362F88" w:rsidP="00362F88">
      <w:pPr>
        <w:pStyle w:val="ListParagraph"/>
        <w:numPr>
          <w:ilvl w:val="0"/>
          <w:numId w:val="6"/>
        </w:numPr>
        <w:spacing w:line="240" w:lineRule="auto"/>
        <w:contextualSpacing w:val="0"/>
        <w:rPr>
          <w:b/>
          <w:sz w:val="20"/>
        </w:rPr>
      </w:pPr>
      <w:r w:rsidRPr="0031040A">
        <w:rPr>
          <w:b/>
          <w:sz w:val="20"/>
        </w:rPr>
        <w:t>If the secon</w:t>
      </w:r>
      <w:r w:rsidR="003265C7" w:rsidRPr="0031040A">
        <w:rPr>
          <w:b/>
          <w:sz w:val="20"/>
        </w:rPr>
        <w:t>d</w:t>
      </w:r>
      <w:r w:rsidRPr="0031040A">
        <w:rPr>
          <w:b/>
          <w:sz w:val="20"/>
        </w:rPr>
        <w:t xml:space="preserve"> part of the </w:t>
      </w:r>
      <w:r w:rsidR="003265C7" w:rsidRPr="0031040A">
        <w:rPr>
          <w:b/>
          <w:sz w:val="20"/>
        </w:rPr>
        <w:t>quotation is a complete sentence, the first word of this sentence is capitalized.</w:t>
      </w:r>
    </w:p>
    <w:p w14:paraId="30F97ED6" w14:textId="51CDCEC2" w:rsidR="003265C7" w:rsidRPr="0031040A" w:rsidRDefault="0031040A" w:rsidP="003265C7">
      <w:pPr>
        <w:pStyle w:val="ListParagraph"/>
        <w:spacing w:line="240" w:lineRule="auto"/>
        <w:contextualSpacing w:val="0"/>
        <w:rPr>
          <w:i/>
          <w:sz w:val="20"/>
        </w:rPr>
      </w:pPr>
      <w:r w:rsidRPr="0031040A">
        <w:rPr>
          <w:i/>
          <w:sz w:val="20"/>
        </w:rPr>
        <w:t>“I did,” replied Carol.  “</w:t>
      </w:r>
      <w:r w:rsidRPr="0031040A">
        <w:rPr>
          <w:b/>
          <w:i/>
          <w:sz w:val="20"/>
        </w:rPr>
        <w:t>R</w:t>
      </w:r>
      <w:r w:rsidRPr="0031040A">
        <w:rPr>
          <w:i/>
          <w:sz w:val="20"/>
        </w:rPr>
        <w:t>egistering took only a few minutes.”</w:t>
      </w:r>
    </w:p>
    <w:p w14:paraId="18A94D82" w14:textId="06196B32" w:rsidR="003265C7" w:rsidRPr="0031040A" w:rsidRDefault="003265C7" w:rsidP="00362F88">
      <w:pPr>
        <w:pStyle w:val="ListParagraph"/>
        <w:numPr>
          <w:ilvl w:val="0"/>
          <w:numId w:val="6"/>
        </w:numPr>
        <w:spacing w:line="240" w:lineRule="auto"/>
        <w:contextualSpacing w:val="0"/>
        <w:rPr>
          <w:b/>
          <w:sz w:val="20"/>
        </w:rPr>
      </w:pPr>
      <w:r w:rsidRPr="0031040A">
        <w:rPr>
          <w:b/>
          <w:sz w:val="20"/>
        </w:rPr>
        <w:t>Place commas, periods, question marks, and exclamation points inside quotation marks.</w:t>
      </w:r>
    </w:p>
    <w:p w14:paraId="14D9CD9D" w14:textId="70FDBB65" w:rsidR="0031040A" w:rsidRPr="0031040A" w:rsidRDefault="0031040A" w:rsidP="0031040A">
      <w:pPr>
        <w:pStyle w:val="ListParagraph"/>
        <w:spacing w:after="0" w:line="240" w:lineRule="auto"/>
        <w:contextualSpacing w:val="0"/>
        <w:rPr>
          <w:i/>
          <w:sz w:val="20"/>
        </w:rPr>
      </w:pPr>
      <w:r w:rsidRPr="0031040A">
        <w:rPr>
          <w:i/>
          <w:sz w:val="20"/>
        </w:rPr>
        <w:t>Liz asked, “Whom are you voting for</w:t>
      </w:r>
      <w:r w:rsidRPr="0031040A">
        <w:rPr>
          <w:b/>
          <w:i/>
          <w:sz w:val="20"/>
        </w:rPr>
        <w:t>?”</w:t>
      </w:r>
    </w:p>
    <w:p w14:paraId="31B7448F" w14:textId="6CC26148" w:rsidR="0031040A" w:rsidRPr="0031040A" w:rsidRDefault="0031040A" w:rsidP="0031040A">
      <w:pPr>
        <w:pStyle w:val="ListParagraph"/>
        <w:spacing w:after="0" w:line="240" w:lineRule="auto"/>
        <w:contextualSpacing w:val="0"/>
        <w:rPr>
          <w:i/>
          <w:sz w:val="20"/>
        </w:rPr>
      </w:pPr>
      <w:r w:rsidRPr="0031040A">
        <w:rPr>
          <w:i/>
          <w:sz w:val="20"/>
        </w:rPr>
        <w:t>“Don’t get excited</w:t>
      </w:r>
      <w:r w:rsidRPr="0031040A">
        <w:rPr>
          <w:b/>
          <w:i/>
          <w:sz w:val="20"/>
        </w:rPr>
        <w:t>!”</w:t>
      </w:r>
      <w:r w:rsidRPr="0031040A">
        <w:rPr>
          <w:i/>
          <w:sz w:val="20"/>
        </w:rPr>
        <w:t xml:space="preserve"> Liz exclaimed.</w:t>
      </w:r>
    </w:p>
    <w:p w14:paraId="781B00FD" w14:textId="56DD2497" w:rsidR="0031040A" w:rsidRPr="0031040A" w:rsidRDefault="0031040A" w:rsidP="0031040A">
      <w:pPr>
        <w:pStyle w:val="ListParagraph"/>
        <w:spacing w:after="0" w:line="240" w:lineRule="auto"/>
        <w:contextualSpacing w:val="0"/>
        <w:rPr>
          <w:i/>
          <w:sz w:val="20"/>
        </w:rPr>
      </w:pPr>
      <w:r w:rsidRPr="0031040A">
        <w:rPr>
          <w:i/>
          <w:sz w:val="20"/>
        </w:rPr>
        <w:t>Liz answered, “I don’t know who you expected</w:t>
      </w:r>
      <w:r w:rsidRPr="0031040A">
        <w:rPr>
          <w:b/>
          <w:i/>
          <w:sz w:val="20"/>
        </w:rPr>
        <w:t>.”</w:t>
      </w:r>
    </w:p>
    <w:p w14:paraId="7CD1A804" w14:textId="2967F324" w:rsidR="0031040A" w:rsidRPr="0031040A" w:rsidRDefault="0031040A" w:rsidP="0031040A">
      <w:pPr>
        <w:pStyle w:val="ListParagraph"/>
        <w:spacing w:line="240" w:lineRule="auto"/>
        <w:contextualSpacing w:val="0"/>
        <w:rPr>
          <w:i/>
          <w:sz w:val="20"/>
        </w:rPr>
      </w:pPr>
      <w:r w:rsidRPr="0031040A">
        <w:rPr>
          <w:i/>
          <w:sz w:val="20"/>
        </w:rPr>
        <w:t>“Life is so hard</w:t>
      </w:r>
      <w:r w:rsidRPr="0031040A">
        <w:rPr>
          <w:b/>
          <w:i/>
          <w:sz w:val="20"/>
        </w:rPr>
        <w:t>,”</w:t>
      </w:r>
      <w:r w:rsidRPr="0031040A">
        <w:rPr>
          <w:i/>
          <w:sz w:val="20"/>
        </w:rPr>
        <w:t xml:space="preserve"> Liz stated.</w:t>
      </w:r>
    </w:p>
    <w:p w14:paraId="103616E8" w14:textId="6AD11AC5" w:rsidR="003265C7" w:rsidRPr="0031040A" w:rsidRDefault="003265C7" w:rsidP="00362F88">
      <w:pPr>
        <w:pStyle w:val="ListParagraph"/>
        <w:numPr>
          <w:ilvl w:val="0"/>
          <w:numId w:val="6"/>
        </w:numPr>
        <w:spacing w:line="240" w:lineRule="auto"/>
        <w:contextualSpacing w:val="0"/>
        <w:rPr>
          <w:b/>
          <w:sz w:val="20"/>
        </w:rPr>
      </w:pPr>
      <w:r w:rsidRPr="0031040A">
        <w:rPr>
          <w:b/>
          <w:sz w:val="20"/>
        </w:rPr>
        <w:t>In a quotation of more than one paragraph, use quotation marks at the beginning of each paragraph and at the end of the final paragraph.</w:t>
      </w:r>
    </w:p>
    <w:p w14:paraId="0487363E" w14:textId="0F41BC1F" w:rsidR="0031040A" w:rsidRPr="0031040A" w:rsidRDefault="0031040A" w:rsidP="0031040A">
      <w:pPr>
        <w:pStyle w:val="ListParagraph"/>
        <w:spacing w:after="0" w:line="240" w:lineRule="auto"/>
        <w:contextualSpacing w:val="0"/>
        <w:rPr>
          <w:i/>
          <w:sz w:val="20"/>
        </w:rPr>
      </w:pPr>
      <w:r w:rsidRPr="0031040A">
        <w:rPr>
          <w:i/>
          <w:sz w:val="20"/>
        </w:rPr>
        <w:t xml:space="preserve">     </w:t>
      </w:r>
      <w:r w:rsidRPr="0031040A">
        <w:rPr>
          <w:b/>
          <w:i/>
          <w:sz w:val="24"/>
        </w:rPr>
        <w:t>“</w:t>
      </w:r>
      <w:r w:rsidRPr="0031040A">
        <w:rPr>
          <w:i/>
          <w:sz w:val="20"/>
        </w:rPr>
        <w:t>Being elected the first time is not difficult,” said Senator Ruiz, “because voters will give you a chance.</w:t>
      </w:r>
    </w:p>
    <w:p w14:paraId="00E93FD0" w14:textId="6BF2CCCE" w:rsidR="0031040A" w:rsidRPr="0031040A" w:rsidRDefault="0031040A" w:rsidP="0031040A">
      <w:pPr>
        <w:pStyle w:val="ListParagraph"/>
        <w:spacing w:after="0" w:line="240" w:lineRule="auto"/>
        <w:contextualSpacing w:val="0"/>
        <w:rPr>
          <w:i/>
          <w:sz w:val="20"/>
        </w:rPr>
      </w:pPr>
      <w:r w:rsidRPr="0031040A">
        <w:rPr>
          <w:i/>
          <w:sz w:val="20"/>
        </w:rPr>
        <w:t xml:space="preserve">     </w:t>
      </w:r>
      <w:r w:rsidRPr="0031040A">
        <w:rPr>
          <w:b/>
          <w:i/>
          <w:sz w:val="24"/>
        </w:rPr>
        <w:t>“</w:t>
      </w:r>
      <w:r w:rsidRPr="0031040A">
        <w:rPr>
          <w:i/>
          <w:sz w:val="20"/>
        </w:rPr>
        <w:t>Being elected the second time is trickier; then you must prove that you used your chance wisely.</w:t>
      </w:r>
      <w:r w:rsidRPr="0031040A">
        <w:rPr>
          <w:b/>
          <w:i/>
          <w:sz w:val="24"/>
        </w:rPr>
        <w:t>”</w:t>
      </w:r>
    </w:p>
    <w:p w14:paraId="6CA5E7C7" w14:textId="77777777" w:rsidR="0031040A" w:rsidRDefault="0031040A" w:rsidP="0031040A">
      <w:pPr>
        <w:pStyle w:val="ListParagraph"/>
        <w:spacing w:after="0" w:line="240" w:lineRule="auto"/>
        <w:contextualSpacing w:val="0"/>
        <w:rPr>
          <w:sz w:val="20"/>
        </w:rPr>
      </w:pPr>
    </w:p>
    <w:p w14:paraId="003776B1" w14:textId="38147988" w:rsidR="003265C7" w:rsidRDefault="003265C7" w:rsidP="00362F88">
      <w:pPr>
        <w:pStyle w:val="ListParagraph"/>
        <w:numPr>
          <w:ilvl w:val="0"/>
          <w:numId w:val="6"/>
        </w:numPr>
        <w:spacing w:line="240" w:lineRule="auto"/>
        <w:contextualSpacing w:val="0"/>
        <w:rPr>
          <w:b/>
          <w:sz w:val="20"/>
        </w:rPr>
      </w:pPr>
      <w:r w:rsidRPr="0031040A">
        <w:rPr>
          <w:b/>
          <w:sz w:val="20"/>
        </w:rPr>
        <w:t xml:space="preserve">Use single quotation </w:t>
      </w:r>
      <w:r w:rsidR="0031040A" w:rsidRPr="0031040A">
        <w:rPr>
          <w:b/>
          <w:sz w:val="20"/>
        </w:rPr>
        <w:t>marks to enclose a title or quo</w:t>
      </w:r>
      <w:r w:rsidRPr="0031040A">
        <w:rPr>
          <w:b/>
          <w:sz w:val="20"/>
        </w:rPr>
        <w:t xml:space="preserve">tation within a quotation.  If the title or quotation </w:t>
      </w:r>
      <w:r w:rsidR="0031040A" w:rsidRPr="0031040A">
        <w:rPr>
          <w:b/>
          <w:sz w:val="20"/>
        </w:rPr>
        <w:t>within the quo</w:t>
      </w:r>
      <w:r w:rsidRPr="0031040A">
        <w:rPr>
          <w:b/>
          <w:sz w:val="20"/>
        </w:rPr>
        <w:t>tation ends the sentence, use both the single and the double quotation marks after the last word of the sentence.</w:t>
      </w:r>
    </w:p>
    <w:p w14:paraId="73DE9795" w14:textId="77777777" w:rsidR="002D06E3" w:rsidRDefault="002D06E3" w:rsidP="002D06E3">
      <w:pPr>
        <w:pStyle w:val="ListParagraph"/>
        <w:spacing w:line="240" w:lineRule="auto"/>
        <w:contextualSpacing w:val="0"/>
        <w:rPr>
          <w:b/>
          <w:i/>
          <w:sz w:val="24"/>
        </w:rPr>
      </w:pPr>
      <w:r w:rsidRPr="0031040A">
        <w:rPr>
          <w:i/>
          <w:sz w:val="20"/>
        </w:rPr>
        <w:t xml:space="preserve">“Carol told Liz that her favorite song was </w:t>
      </w:r>
      <w:r w:rsidRPr="0031040A">
        <w:rPr>
          <w:b/>
          <w:i/>
          <w:sz w:val="24"/>
        </w:rPr>
        <w:t>‘</w:t>
      </w:r>
      <w:r w:rsidRPr="0031040A">
        <w:rPr>
          <w:i/>
          <w:sz w:val="20"/>
        </w:rPr>
        <w:t>Memory.</w:t>
      </w:r>
      <w:r w:rsidRPr="0031040A">
        <w:rPr>
          <w:b/>
          <w:i/>
          <w:sz w:val="24"/>
        </w:rPr>
        <w:t>’”</w:t>
      </w:r>
    </w:p>
    <w:p w14:paraId="0111A6E3" w14:textId="4A353B28" w:rsidR="002D06E3" w:rsidRDefault="002D06E3" w:rsidP="00362F88">
      <w:pPr>
        <w:pStyle w:val="ListParagraph"/>
        <w:numPr>
          <w:ilvl w:val="0"/>
          <w:numId w:val="6"/>
        </w:numPr>
        <w:spacing w:line="240" w:lineRule="auto"/>
        <w:contextualSpacing w:val="0"/>
        <w:rPr>
          <w:b/>
          <w:sz w:val="20"/>
        </w:rPr>
      </w:pPr>
      <w:r>
        <w:rPr>
          <w:b/>
          <w:sz w:val="20"/>
        </w:rPr>
        <w:t>Usually when writing a character’s silent thoughts, the writer will use italics instead of quotation marks.</w:t>
      </w:r>
    </w:p>
    <w:p w14:paraId="0036B188" w14:textId="2CA62D46" w:rsidR="002D06E3" w:rsidRPr="002D06E3" w:rsidRDefault="002D06E3" w:rsidP="002D06E3">
      <w:pPr>
        <w:pStyle w:val="ListParagraph"/>
        <w:spacing w:line="240" w:lineRule="auto"/>
        <w:contextualSpacing w:val="0"/>
        <w:rPr>
          <w:sz w:val="20"/>
        </w:rPr>
      </w:pPr>
      <w:r w:rsidRPr="002D06E3">
        <w:rPr>
          <w:sz w:val="20"/>
        </w:rPr>
        <w:t>I grew anxious and thought to myself,</w:t>
      </w:r>
      <w:r>
        <w:rPr>
          <w:sz w:val="20"/>
        </w:rPr>
        <w:t xml:space="preserve"> </w:t>
      </w:r>
      <w:r w:rsidRPr="002D06E3">
        <w:rPr>
          <w:i/>
          <w:sz w:val="20"/>
        </w:rPr>
        <w:t>What if I fail the test?</w:t>
      </w:r>
      <w:r w:rsidRPr="002D06E3">
        <w:rPr>
          <w:sz w:val="20"/>
        </w:rPr>
        <w:t xml:space="preserve">  </w:t>
      </w:r>
    </w:p>
    <w:p w14:paraId="1D1824DE" w14:textId="3D776C5B" w:rsidR="002D06E3" w:rsidRPr="002D06E3" w:rsidRDefault="002D06E3" w:rsidP="002D06E3">
      <w:pPr>
        <w:keepNext/>
        <w:keepLines/>
        <w:spacing w:before="400" w:after="40" w:line="240" w:lineRule="auto"/>
        <w:outlineLvl w:val="0"/>
        <w:rPr>
          <w:rFonts w:asciiTheme="majorHAnsi" w:eastAsiaTheme="majorEastAsia" w:hAnsiTheme="majorHAnsi" w:cstheme="majorBidi"/>
          <w:b/>
          <w:color w:val="B01513" w:themeColor="accent1"/>
          <w:sz w:val="28"/>
          <w:szCs w:val="28"/>
        </w:rPr>
      </w:pPr>
      <w:r w:rsidRPr="0075155B">
        <w:rPr>
          <w:rFonts w:asciiTheme="majorHAnsi" w:eastAsiaTheme="majorEastAsia" w:hAnsiTheme="majorHAnsi" w:cstheme="majorBidi"/>
          <w:b/>
          <w:color w:val="B01513" w:themeColor="accent1"/>
          <w:sz w:val="28"/>
          <w:szCs w:val="28"/>
        </w:rPr>
        <w:lastRenderedPageBreak/>
        <w:t>PRACTICE</w:t>
      </w:r>
    </w:p>
    <w:p w14:paraId="424B0A53" w14:textId="6356A814" w:rsidR="002D06E3" w:rsidRPr="002D06E3" w:rsidRDefault="002D06E3" w:rsidP="002D06E3">
      <w:pPr>
        <w:rPr>
          <w:sz w:val="20"/>
        </w:rPr>
      </w:pPr>
      <w:r>
        <w:rPr>
          <w:sz w:val="20"/>
        </w:rPr>
        <w:t>Rewrite the following dialogue using appropriate paragraphing, quotation marks, and punctuation.</w:t>
      </w:r>
    </w:p>
    <w:tbl>
      <w:tblPr>
        <w:tblStyle w:val="TableGrid1"/>
        <w:tblW w:w="0" w:type="auto"/>
        <w:jc w:val="center"/>
        <w:tblLook w:val="04A0" w:firstRow="1" w:lastRow="0" w:firstColumn="1" w:lastColumn="0" w:noHBand="0" w:noVBand="1"/>
      </w:tblPr>
      <w:tblGrid>
        <w:gridCol w:w="6655"/>
      </w:tblGrid>
      <w:tr w:rsidR="002D06E3" w:rsidRPr="002D06E3" w14:paraId="5FE8C00A" w14:textId="77777777" w:rsidTr="00F53875">
        <w:trPr>
          <w:jc w:val="center"/>
        </w:trPr>
        <w:tc>
          <w:tcPr>
            <w:tcW w:w="6655" w:type="dxa"/>
          </w:tcPr>
          <w:p w14:paraId="4334E958" w14:textId="149B7AAD" w:rsidR="002D06E3" w:rsidRPr="002D06E3" w:rsidRDefault="002D06E3" w:rsidP="007E0423">
            <w:pPr>
              <w:spacing w:after="120" w:line="300" w:lineRule="auto"/>
              <w:contextualSpacing/>
              <w:rPr>
                <w:b/>
                <w:sz w:val="18"/>
              </w:rPr>
            </w:pPr>
            <w:r>
              <w:rPr>
                <w:sz w:val="18"/>
              </w:rPr>
              <w:t xml:space="preserve">Within five minutes, the snow was falling so hard we couldn’t see the streetlights.  I went into panic mode.  Where was my father?  My mother </w:t>
            </w:r>
            <w:r w:rsidR="007E0423">
              <w:rPr>
                <w:sz w:val="18"/>
              </w:rPr>
              <w:t>said</w:t>
            </w:r>
            <w:r>
              <w:rPr>
                <w:sz w:val="18"/>
              </w:rPr>
              <w:t xml:space="preserve"> don’t worry—he’s a good driver.  He’ll be okay.  Do you really think so I </w:t>
            </w:r>
            <w:proofErr w:type="gramStart"/>
            <w:r>
              <w:rPr>
                <w:sz w:val="18"/>
              </w:rPr>
              <w:t>asked.</w:t>
            </w:r>
            <w:proofErr w:type="gramEnd"/>
            <w:r>
              <w:rPr>
                <w:sz w:val="18"/>
              </w:rPr>
              <w:t xml:space="preserve">  Yes, I do she </w:t>
            </w:r>
            <w:r w:rsidR="007E0423">
              <w:rPr>
                <w:sz w:val="18"/>
              </w:rPr>
              <w:t>assured</w:t>
            </w:r>
            <w:r>
              <w:rPr>
                <w:sz w:val="18"/>
              </w:rPr>
              <w:t xml:space="preserve">.  She put her arm around me and hugged me close to her.  Together we stood at the window and watched the storm.  Have you ever seen it snow like this </w:t>
            </w:r>
            <w:proofErr w:type="gramStart"/>
            <w:r>
              <w:rPr>
                <w:sz w:val="18"/>
              </w:rPr>
              <w:t>before  I</w:t>
            </w:r>
            <w:proofErr w:type="gramEnd"/>
            <w:r>
              <w:rPr>
                <w:sz w:val="18"/>
              </w:rPr>
              <w:t xml:space="preserve"> asked like it will never stop?  My mother waited a moment before she answered.  </w:t>
            </w:r>
            <w:proofErr w:type="gramStart"/>
            <w:r>
              <w:rPr>
                <w:sz w:val="18"/>
              </w:rPr>
              <w:t>Never she</w:t>
            </w:r>
            <w:proofErr w:type="gramEnd"/>
            <w:r>
              <w:rPr>
                <w:sz w:val="18"/>
              </w:rPr>
              <w:t xml:space="preserve"> </w:t>
            </w:r>
            <w:r w:rsidR="007E0423">
              <w:rPr>
                <w:sz w:val="18"/>
              </w:rPr>
              <w:t>whispered</w:t>
            </w:r>
            <w:r>
              <w:rPr>
                <w:sz w:val="18"/>
              </w:rPr>
              <w:t xml:space="preserve"> never.</w:t>
            </w:r>
          </w:p>
        </w:tc>
      </w:tr>
    </w:tbl>
    <w:p w14:paraId="576C8F6E" w14:textId="77777777" w:rsidR="002D06E3" w:rsidRDefault="002D06E3" w:rsidP="00362F88">
      <w:pPr>
        <w:tabs>
          <w:tab w:val="left" w:pos="3968"/>
        </w:tabs>
        <w:spacing w:after="240" w:line="240" w:lineRule="auto"/>
        <w:rPr>
          <w:sz w:val="20"/>
        </w:rPr>
      </w:pPr>
    </w:p>
    <w:p w14:paraId="6E5DA601" w14:textId="402BF3B2" w:rsidR="002D06E3" w:rsidRPr="00721861" w:rsidRDefault="002D06E3" w:rsidP="002D06E3">
      <w:pPr>
        <w:tabs>
          <w:tab w:val="left" w:pos="3968"/>
        </w:tabs>
        <w:spacing w:after="240"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D06E3" w:rsidRPr="00721861" w:rsidSect="00362F88">
      <w:pgSz w:w="12240" w:h="15840"/>
      <w:pgMar w:top="1080" w:right="1440" w:bottom="126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011E"/>
    <w:multiLevelType w:val="hybridMultilevel"/>
    <w:tmpl w:val="3AE0F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94592"/>
    <w:multiLevelType w:val="hybridMultilevel"/>
    <w:tmpl w:val="51A46E0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EA57056"/>
    <w:multiLevelType w:val="hybridMultilevel"/>
    <w:tmpl w:val="C2A6CAEA"/>
    <w:lvl w:ilvl="0" w:tplc="353CBC56">
      <w:numFmt w:val="bullet"/>
      <w:lvlText w:val="-"/>
      <w:lvlJc w:val="left"/>
      <w:pPr>
        <w:ind w:left="1755" w:hanging="360"/>
      </w:pPr>
      <w:rPr>
        <w:rFonts w:ascii="Century Gothic" w:eastAsiaTheme="minorEastAsia" w:hAnsi="Century Gothic" w:cstheme="minorBidi"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 w15:restartNumberingAfterBreak="0">
    <w:nsid w:val="7A6C604A"/>
    <w:multiLevelType w:val="hybridMultilevel"/>
    <w:tmpl w:val="D8643620"/>
    <w:lvl w:ilvl="0" w:tplc="51D27236">
      <w:numFmt w:val="bullet"/>
      <w:lvlText w:val=""/>
      <w:lvlJc w:val="left"/>
      <w:pPr>
        <w:ind w:left="1260" w:hanging="360"/>
      </w:pPr>
      <w:rPr>
        <w:rFonts w:ascii="Wingdings" w:eastAsiaTheme="minorEastAsia" w:hAnsi="Wingdings"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D9"/>
    <w:rsid w:val="001839D9"/>
    <w:rsid w:val="002D06E3"/>
    <w:rsid w:val="0031040A"/>
    <w:rsid w:val="003265C7"/>
    <w:rsid w:val="00362F88"/>
    <w:rsid w:val="006A04A7"/>
    <w:rsid w:val="00721861"/>
    <w:rsid w:val="0075155B"/>
    <w:rsid w:val="007E0423"/>
    <w:rsid w:val="00880602"/>
    <w:rsid w:val="008F401D"/>
    <w:rsid w:val="009F1A1D"/>
    <w:rsid w:val="00BA6C43"/>
    <w:rsid w:val="00BA7E29"/>
    <w:rsid w:val="00D21F0C"/>
    <w:rsid w:val="00E43DE1"/>
    <w:rsid w:val="00F63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871E"/>
  <w15:chartTrackingRefBased/>
  <w15:docId w15:val="{DE134D08-85C9-45AB-BE91-8636060D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18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Powers</dc:creator>
  <cp:keywords/>
  <cp:lastModifiedBy>Beth Powers</cp:lastModifiedBy>
  <cp:revision>2</cp:revision>
  <cp:lastPrinted>2015-11-24T12:14:00Z</cp:lastPrinted>
  <dcterms:created xsi:type="dcterms:W3CDTF">2015-11-24T12:52:00Z</dcterms:created>
  <dcterms:modified xsi:type="dcterms:W3CDTF">2015-11-24T12:52:00Z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